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68" w14:textId="77777777" w:rsidR="002C5516" w:rsidRDefault="009D3084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30"/>
          <w:szCs w:val="30"/>
        </w:rPr>
        <w:t>ANEXO I</w:t>
      </w:r>
    </w:p>
    <w:p w14:paraId="00000069" w14:textId="77777777" w:rsidR="002C5516" w:rsidRDefault="009D308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TERMO DE ADESÃO AO PROGRAMA DE TRANSFERÊNCIA DE RECURSOS NA MODALIDADE FUNDO A FUNDO</w:t>
      </w:r>
    </w:p>
    <w:p w14:paraId="0000006A" w14:textId="77777777" w:rsidR="002C5516" w:rsidRDefault="009D3084">
      <w:pPr>
        <w:shd w:val="clear" w:color="auto" w:fill="FFFFFF"/>
        <w:jc w:val="center"/>
        <w:rPr>
          <w:sz w:val="24"/>
          <w:szCs w:val="24"/>
        </w:rPr>
      </w:pPr>
      <w:r>
        <w:rPr>
          <w:sz w:val="28"/>
          <w:szCs w:val="28"/>
        </w:rPr>
        <w:t>FUNDO ESTADUAL DE PROTEÇÃO E BEM-ESTAR DE ANIMAIS DOMÉSTICOS (FUNBEA-RS)</w:t>
      </w:r>
    </w:p>
    <w:p w14:paraId="0000006B" w14:textId="77777777" w:rsidR="002C5516" w:rsidRDefault="009D3084">
      <w:pPr>
        <w:shd w:val="clear" w:color="auto" w:fill="FFFFFF"/>
        <w:spacing w:after="16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Resolução do Conselho Gestor n. 001/2026</w:t>
      </w:r>
    </w:p>
    <w:p w14:paraId="0000006C" w14:textId="77777777" w:rsidR="002C5516" w:rsidRDefault="002C5516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0000006D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1. Identificação do Município</w:t>
      </w:r>
    </w:p>
    <w:p w14:paraId="0000006E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Município: _______________</w:t>
      </w:r>
      <w:r>
        <w:rPr>
          <w:sz w:val="24"/>
          <w:szCs w:val="24"/>
        </w:rPr>
        <w:t>_______________________________</w:t>
      </w:r>
    </w:p>
    <w:p w14:paraId="0000006F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CNPJ: _________________________________________________</w:t>
      </w:r>
    </w:p>
    <w:p w14:paraId="00000070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Endereço: ______________________________________________</w:t>
      </w:r>
    </w:p>
    <w:p w14:paraId="00000071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proofErr w:type="gramStart"/>
      <w:r>
        <w:rPr>
          <w:sz w:val="24"/>
          <w:szCs w:val="24"/>
        </w:rPr>
        <w:t>Prefeito(</w:t>
      </w:r>
      <w:proofErr w:type="gramEnd"/>
      <w:r>
        <w:rPr>
          <w:sz w:val="24"/>
          <w:szCs w:val="24"/>
        </w:rPr>
        <w:t>a) Municipal: ____________________________________</w:t>
      </w:r>
    </w:p>
    <w:p w14:paraId="00000072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E-mail institucional: _____________________________</w:t>
      </w:r>
      <w:r>
        <w:rPr>
          <w:sz w:val="24"/>
          <w:szCs w:val="24"/>
        </w:rPr>
        <w:t>_________</w:t>
      </w:r>
    </w:p>
    <w:p w14:paraId="00000073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Telefone institucional: ____________________________________</w:t>
      </w:r>
    </w:p>
    <w:p w14:paraId="00000074" w14:textId="77777777" w:rsidR="002C5516" w:rsidRDefault="002C5516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00000075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2. Identificação do Fundo Municipal Beneficiário</w:t>
      </w:r>
    </w:p>
    <w:p w14:paraId="00000076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Nome do Fundo Municipal: __________________________________</w:t>
      </w:r>
    </w:p>
    <w:p w14:paraId="00000077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CNPJ do Fundo: __________________________________________</w:t>
      </w:r>
    </w:p>
    <w:p w14:paraId="00000078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Banco: __________</w:t>
      </w:r>
      <w:r>
        <w:rPr>
          <w:sz w:val="24"/>
          <w:szCs w:val="24"/>
        </w:rPr>
        <w:t>_______________________________________</w:t>
      </w:r>
    </w:p>
    <w:p w14:paraId="00000079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Agência: ________________________________________________</w:t>
      </w:r>
    </w:p>
    <w:p w14:paraId="0000007A" w14:textId="77777777" w:rsidR="002C5516" w:rsidRDefault="009D3084">
      <w:pPr>
        <w:shd w:val="clear" w:color="auto" w:fill="FFFFFF"/>
        <w:spacing w:after="160"/>
        <w:rPr>
          <w:sz w:val="24"/>
          <w:szCs w:val="24"/>
        </w:rPr>
      </w:pPr>
      <w:r>
        <w:rPr>
          <w:sz w:val="24"/>
          <w:szCs w:val="24"/>
        </w:rPr>
        <w:t>Conta Corrente: __________________________________________</w:t>
      </w:r>
    </w:p>
    <w:p w14:paraId="0000007B" w14:textId="77777777" w:rsidR="002C5516" w:rsidRDefault="002C5516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0000007C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3. Adesão</w:t>
      </w:r>
    </w:p>
    <w:p w14:paraId="0000007D" w14:textId="77777777" w:rsidR="002C5516" w:rsidRDefault="009D3084">
      <w:pPr>
        <w:shd w:val="clear" w:color="auto" w:fill="FFFFFF"/>
        <w:spacing w:after="16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Município acima identificado </w:t>
      </w:r>
      <w:r>
        <w:rPr>
          <w:b/>
          <w:bCs/>
          <w:sz w:val="24"/>
          <w:szCs w:val="24"/>
        </w:rPr>
        <w:t>manifesta sua adesão</w:t>
      </w:r>
      <w:r>
        <w:rPr>
          <w:sz w:val="24"/>
          <w:szCs w:val="24"/>
        </w:rPr>
        <w:t xml:space="preserve"> ao Programa de Transferência de Recursos do Fundo Estadual de Proteção e Bem-Estar de Animais Domésticos (FUNBEA-RS), instituído pela Resolução do Conselho Gestor nº 001/2026, destinado ao financiamento de ações de esterilização cirúrgica de </w:t>
      </w:r>
      <w:proofErr w:type="spellStart"/>
      <w:proofErr w:type="gramStart"/>
      <w:r>
        <w:rPr>
          <w:sz w:val="24"/>
          <w:szCs w:val="24"/>
        </w:rPr>
        <w:t>ca</w:t>
      </w:r>
      <w:proofErr w:type="gramEnd"/>
      <w:r>
        <w:rPr>
          <w:sz w:val="24"/>
          <w:szCs w:val="24"/>
        </w:rPr>
        <w:t>~es</w:t>
      </w:r>
      <w:proofErr w:type="spellEnd"/>
      <w:r>
        <w:rPr>
          <w:sz w:val="24"/>
          <w:szCs w:val="24"/>
        </w:rPr>
        <w:t xml:space="preserve"> e gatos</w:t>
      </w:r>
      <w:r>
        <w:rPr>
          <w:sz w:val="24"/>
          <w:szCs w:val="24"/>
        </w:rPr>
        <w:t xml:space="preserve"> (machos e fêmeas), identificação individual por </w:t>
      </w:r>
      <w:proofErr w:type="spellStart"/>
      <w:r>
        <w:rPr>
          <w:sz w:val="24"/>
          <w:szCs w:val="24"/>
        </w:rPr>
        <w:t>microchipagem</w:t>
      </w:r>
      <w:proofErr w:type="spellEnd"/>
      <w:r>
        <w:rPr>
          <w:sz w:val="24"/>
          <w:szCs w:val="24"/>
        </w:rPr>
        <w:t xml:space="preserve"> e cadastro </w:t>
      </w:r>
      <w:r>
        <w:rPr>
          <w:sz w:val="24"/>
          <w:szCs w:val="24"/>
        </w:rPr>
        <w:lastRenderedPageBreak/>
        <w:t xml:space="preserve">dos animais no Sistema do Cadastro Nacional de Animais Domésticos – </w:t>
      </w:r>
      <w:proofErr w:type="spellStart"/>
      <w:r>
        <w:rPr>
          <w:sz w:val="24"/>
          <w:szCs w:val="24"/>
        </w:rPr>
        <w:t>SinPatinhas</w:t>
      </w:r>
      <w:proofErr w:type="spellEnd"/>
      <w:r>
        <w:rPr>
          <w:sz w:val="24"/>
          <w:szCs w:val="24"/>
        </w:rPr>
        <w:t>, ou sistema oficial que possa vir a substituí-lo.</w:t>
      </w:r>
    </w:p>
    <w:p w14:paraId="0000007E" w14:textId="77777777" w:rsidR="002C5516" w:rsidRDefault="002C5516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0000007F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4. Valor do Repasse</w:t>
      </w:r>
    </w:p>
    <w:p w14:paraId="00000080" w14:textId="77777777" w:rsidR="002C5516" w:rsidRDefault="009D3084">
      <w:pPr>
        <w:shd w:val="clear" w:color="auto" w:fill="FFFFFF"/>
        <w:spacing w:after="16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Nos termos do Art. 4º da Resolu</w:t>
      </w:r>
      <w:r>
        <w:rPr>
          <w:sz w:val="24"/>
          <w:szCs w:val="24"/>
        </w:rPr>
        <w:t>ção do Conselho Gestor nº 001/2026, o Município enquadra-se na faixa populacional ________ correspondente ao valor de:</w:t>
      </w:r>
    </w:p>
    <w:p w14:paraId="00000081" w14:textId="77777777" w:rsidR="002C5516" w:rsidRDefault="009D3084">
      <w:pPr>
        <w:shd w:val="clear" w:color="auto" w:fill="FFFFFF"/>
        <w:spacing w:after="16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R$ ______________________</w:t>
      </w:r>
    </w:p>
    <w:p w14:paraId="00000082" w14:textId="77777777" w:rsidR="002C5516" w:rsidRDefault="002C5516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00000083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5. Responsável pelo acompanhamento da execução</w:t>
      </w:r>
    </w:p>
    <w:p w14:paraId="00000084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</w:t>
      </w:r>
    </w:p>
    <w:p w14:paraId="00000085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>Cargo/Fu</w:t>
      </w:r>
      <w:r>
        <w:rPr>
          <w:sz w:val="24"/>
          <w:szCs w:val="24"/>
        </w:rPr>
        <w:t>nção: __________________________________________</w:t>
      </w:r>
    </w:p>
    <w:p w14:paraId="00000086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>Telefone: ______________________________________________</w:t>
      </w:r>
    </w:p>
    <w:p w14:paraId="00000087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>E-mail: ________________________________________________</w:t>
      </w:r>
    </w:p>
    <w:p w14:paraId="00000088" w14:textId="77777777" w:rsidR="002C5516" w:rsidRDefault="002C5516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00000089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6. Declarações e Compromissos</w:t>
      </w:r>
    </w:p>
    <w:p w14:paraId="0000008A" w14:textId="77777777" w:rsidR="002C5516" w:rsidRDefault="009D3084">
      <w:pPr>
        <w:shd w:val="clear" w:color="auto" w:fill="FFFFFF"/>
        <w:spacing w:after="16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Município declara que:</w:t>
      </w:r>
    </w:p>
    <w:p w14:paraId="0000008B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– aceita o recebimento do recurso financeiro destinado pelo Conselho Gestor do FUNBEA-RS;</w:t>
      </w:r>
    </w:p>
    <w:p w14:paraId="0000008C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 – executará os recursos exclusivamente por intermédio do Fundo Municipal identificado neste Termo;</w:t>
      </w:r>
    </w:p>
    <w:p w14:paraId="0000008D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III – aplicará os recursos exclusivamente nas finalidades prev</w:t>
      </w:r>
      <w:r>
        <w:rPr>
          <w:sz w:val="24"/>
          <w:szCs w:val="24"/>
        </w:rPr>
        <w:t>istas nesta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Resolução;  </w:t>
      </w:r>
    </w:p>
    <w:p w14:paraId="0000008E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IV – observará a legislação aplicável às contratações públicas e à execução de despesas públicas;</w:t>
      </w:r>
    </w:p>
    <w:p w14:paraId="0000008F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 – executará as ações previstas no prazo estabelecido nesta Resolução;</w:t>
      </w:r>
    </w:p>
    <w:p w14:paraId="00000090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 – realizará a esterilização cirúrgica, a identificação in</w:t>
      </w:r>
      <w:r>
        <w:rPr>
          <w:sz w:val="24"/>
          <w:szCs w:val="24"/>
        </w:rPr>
        <w:t xml:space="preserve">dividual por </w:t>
      </w:r>
      <w:proofErr w:type="spellStart"/>
      <w:r>
        <w:rPr>
          <w:sz w:val="24"/>
          <w:szCs w:val="24"/>
        </w:rPr>
        <w:t>microchipagem</w:t>
      </w:r>
      <w:proofErr w:type="spellEnd"/>
      <w:r>
        <w:rPr>
          <w:sz w:val="24"/>
          <w:szCs w:val="24"/>
        </w:rPr>
        <w:t xml:space="preserve"> e o cadastro ou atualização dos dados dos animais no Sistema do Cadastro </w:t>
      </w:r>
      <w:r>
        <w:rPr>
          <w:sz w:val="24"/>
          <w:szCs w:val="24"/>
        </w:rPr>
        <w:lastRenderedPageBreak/>
        <w:t xml:space="preserve">Nacional de Animais Domésticos – </w:t>
      </w:r>
      <w:proofErr w:type="spellStart"/>
      <w:proofErr w:type="gramStart"/>
      <w:r>
        <w:rPr>
          <w:sz w:val="24"/>
          <w:szCs w:val="24"/>
        </w:rPr>
        <w:t>SinPatinhas</w:t>
      </w:r>
      <w:proofErr w:type="spellEnd"/>
      <w:proofErr w:type="gramEnd"/>
      <w:r>
        <w:rPr>
          <w:sz w:val="24"/>
          <w:szCs w:val="24"/>
        </w:rPr>
        <w:t>, observadas as disposições da Resolução;</w:t>
      </w:r>
    </w:p>
    <w:p w14:paraId="00000091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VII – observará a meta mínima de execução decorrente do valor recebido</w:t>
      </w:r>
      <w:r>
        <w:rPr>
          <w:sz w:val="24"/>
          <w:szCs w:val="24"/>
        </w:rPr>
        <w:t>, conforme previsto na Resolução do Conselho Gestor nº 001/2026;</w:t>
      </w:r>
    </w:p>
    <w:p w14:paraId="00000092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 – apresentará a prestação de contas na forma e nos prazos estabelecidos nesta Resolução; 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>;</w:t>
      </w:r>
    </w:p>
    <w:p w14:paraId="00000093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IX – está ciente de que a utilização irregular dos recursos, a não execução do objeto ou a ausência de prestação de contas poderá ensejar a restituição dos valores recebidos e demais medidas administrativas e legais cabíveis.</w:t>
      </w:r>
    </w:p>
    <w:p w14:paraId="00000094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X – está adimplente com as atr</w:t>
      </w:r>
      <w:r>
        <w:rPr>
          <w:sz w:val="24"/>
          <w:szCs w:val="24"/>
        </w:rPr>
        <w:t xml:space="preserve">ibuições de prestação de contas de transferências fundo a fundo, inclusive de fundos diversos ao de bem-estar </w:t>
      </w:r>
      <w:proofErr w:type="gramStart"/>
      <w:r>
        <w:rPr>
          <w:sz w:val="24"/>
          <w:szCs w:val="24"/>
        </w:rPr>
        <w:t>animal .</w:t>
      </w:r>
      <w:proofErr w:type="gramEnd"/>
    </w:p>
    <w:p w14:paraId="00000095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XI - possui conta corrente específica vinculada ao CNPJ do Fundo municipal de bem-estar animal com uso exclusivo para recebimento do Fund</w:t>
      </w:r>
      <w:r>
        <w:rPr>
          <w:sz w:val="24"/>
          <w:szCs w:val="24"/>
        </w:rPr>
        <w:t>o Estadual de Proteção e Bem-Estar Animal.</w:t>
      </w:r>
    </w:p>
    <w:p w14:paraId="00000096" w14:textId="77777777" w:rsidR="002C5516" w:rsidRDefault="009D3084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XII - Possui legislação de criação de fundo de bem-estar animal criado.</w:t>
      </w:r>
    </w:p>
    <w:p w14:paraId="00000097" w14:textId="77777777" w:rsidR="002C5516" w:rsidRDefault="002C5516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</w:p>
    <w:p w14:paraId="00000098" w14:textId="77777777" w:rsidR="002C5516" w:rsidRDefault="009D3084">
      <w:pPr>
        <w:shd w:val="clear" w:color="auto" w:fill="FFFFFF"/>
        <w:spacing w:after="16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Declaro, ainda, estar ciente de que a constatação de informações falsas ou inexatas poderá ensejar a suspensão do repasse, a restituição dos</w:t>
      </w:r>
      <w:r>
        <w:rPr>
          <w:sz w:val="24"/>
          <w:szCs w:val="24"/>
        </w:rPr>
        <w:t xml:space="preserve"> recursos eventualmente recebidos e a adoção das medidas administrativas e legais cabíveis.</w:t>
      </w:r>
    </w:p>
    <w:p w14:paraId="00000099" w14:textId="77777777" w:rsidR="002C5516" w:rsidRDefault="002C5516">
      <w:pPr>
        <w:shd w:val="clear" w:color="auto" w:fill="FFFFFF"/>
        <w:spacing w:after="160" w:line="360" w:lineRule="auto"/>
        <w:jc w:val="both"/>
        <w:rPr>
          <w:sz w:val="24"/>
          <w:szCs w:val="24"/>
        </w:rPr>
      </w:pPr>
    </w:p>
    <w:p w14:paraId="0000009A" w14:textId="77777777" w:rsidR="002C5516" w:rsidRDefault="009D3084">
      <w:pPr>
        <w:shd w:val="clear" w:color="auto" w:fill="FFFFFF"/>
        <w:spacing w:after="16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Por estar de acordo com as condições estabelecidas, firma o presente Termo de Adesão.</w:t>
      </w:r>
    </w:p>
    <w:p w14:paraId="0000009B" w14:textId="77777777" w:rsidR="002C5516" w:rsidRDefault="002C5516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0000009C" w14:textId="77777777" w:rsidR="002C5516" w:rsidRDefault="009D3084">
      <w:pPr>
        <w:shd w:val="clear" w:color="auto" w:fill="FFFFFF"/>
        <w:spacing w:after="160" w:line="360" w:lineRule="auto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14:paraId="0000009D" w14:textId="77777777" w:rsidR="002C5516" w:rsidRDefault="002C5516">
      <w:pPr>
        <w:shd w:val="clear" w:color="auto" w:fill="FFFFFF"/>
        <w:spacing w:after="160" w:line="360" w:lineRule="auto"/>
        <w:rPr>
          <w:sz w:val="24"/>
          <w:szCs w:val="24"/>
        </w:rPr>
      </w:pPr>
    </w:p>
    <w:p w14:paraId="0000009E" w14:textId="77777777" w:rsidR="002C5516" w:rsidRDefault="009D3084">
      <w:pPr>
        <w:shd w:val="clear" w:color="auto" w:fill="FFFFFF"/>
        <w:spacing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PREFEITO(</w:t>
      </w:r>
      <w:proofErr w:type="gramEnd"/>
      <w:r>
        <w:rPr>
          <w:sz w:val="24"/>
          <w:szCs w:val="24"/>
        </w:rPr>
        <w:t>A) MUNICIPAL</w:t>
      </w:r>
    </w:p>
    <w:p w14:paraId="0000009F" w14:textId="77777777" w:rsidR="002C5516" w:rsidRDefault="009D3084">
      <w:pPr>
        <w:shd w:val="clear" w:color="auto" w:fill="FFFFFF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Assinatura eletrônica </w:t>
      </w:r>
      <w:proofErr w:type="gramStart"/>
      <w:r>
        <w:rPr>
          <w:sz w:val="20"/>
          <w:szCs w:val="20"/>
        </w:rPr>
        <w:t>GOV.</w:t>
      </w:r>
      <w:proofErr w:type="gramEnd"/>
      <w:r>
        <w:rPr>
          <w:sz w:val="20"/>
          <w:szCs w:val="20"/>
        </w:rPr>
        <w:t>BR</w:t>
      </w:r>
    </w:p>
    <w:p w14:paraId="000000A0" w14:textId="77777777" w:rsidR="002C5516" w:rsidRDefault="002C5516">
      <w:pPr>
        <w:spacing w:line="360" w:lineRule="auto"/>
        <w:jc w:val="both"/>
        <w:rPr>
          <w:sz w:val="24"/>
          <w:szCs w:val="24"/>
        </w:rPr>
      </w:pPr>
    </w:p>
    <w:sectPr w:rsidR="002C551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FF6E91A-533C-4B94-B743-B920ED84EF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C9B36AA-75A9-4A42-ABB5-82D9E4C178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C5516"/>
    <w:rsid w:val="002C5516"/>
    <w:rsid w:val="009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SEMARS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Clarissa Bertoldo Bandeira</dc:creator>
  <cp:lastModifiedBy>Clarissa Bertoldo Bandeira</cp:lastModifiedBy>
  <cp:revision>2</cp:revision>
  <dcterms:created xsi:type="dcterms:W3CDTF">2026-06-19T18:26:00Z</dcterms:created>
  <dcterms:modified xsi:type="dcterms:W3CDTF">2026-06-19T18:26:00Z</dcterms:modified>
</cp:coreProperties>
</file>