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43" w:rsidRPr="00607DCA" w:rsidRDefault="00C55D31" w:rsidP="002A1AC7">
      <w:pPr>
        <w:spacing w:line="360" w:lineRule="auto"/>
        <w:jc w:val="both"/>
        <w:rPr>
          <w:rFonts w:ascii="Century Gothic" w:hAnsi="Century Gothic"/>
          <w:szCs w:val="22"/>
        </w:rPr>
      </w:pPr>
      <w:bookmarkStart w:id="0" w:name="_GoBack"/>
      <w:bookmarkEnd w:id="0"/>
      <w:r w:rsidRPr="00607DCA">
        <w:rPr>
          <w:rFonts w:ascii="Century Gothic" w:hAnsi="Century Gothic"/>
          <w:szCs w:val="22"/>
        </w:rPr>
        <w:t xml:space="preserve">Ao décimo dia do mês de outubro de dois mil e vinte e dois, às 9h30min, ocorreu a décima quarta reunião extraordinária da Câmara Técnica de Águas Subterrâneas - CTAS, de maneira totalmente online, via plataforma Cisco </w:t>
      </w:r>
      <w:proofErr w:type="spellStart"/>
      <w:r w:rsidRPr="00607DCA">
        <w:rPr>
          <w:rFonts w:ascii="Century Gothic" w:hAnsi="Century Gothic"/>
          <w:szCs w:val="22"/>
        </w:rPr>
        <w:t>Webex</w:t>
      </w:r>
      <w:proofErr w:type="spellEnd"/>
      <w:r w:rsidRPr="00607DCA">
        <w:rPr>
          <w:rFonts w:ascii="Century Gothic" w:hAnsi="Century Gothic"/>
          <w:szCs w:val="22"/>
        </w:rPr>
        <w:t xml:space="preserve">. </w:t>
      </w:r>
      <w:r w:rsidRPr="00607DCA">
        <w:rPr>
          <w:rFonts w:ascii="Century Gothic" w:hAnsi="Century Gothic" w:cs="Tahoma"/>
          <w:b/>
          <w:color w:val="000000" w:themeColor="text1"/>
          <w:szCs w:val="22"/>
          <w:u w:val="single"/>
        </w:rPr>
        <w:t>Membros Presentes:</w:t>
      </w:r>
      <w:r w:rsidRPr="00607DCA">
        <w:rPr>
          <w:rFonts w:ascii="Century Gothic" w:hAnsi="Century Gothic" w:cs="Tahoma"/>
          <w:b/>
          <w:color w:val="000000" w:themeColor="text1"/>
          <w:szCs w:val="22"/>
        </w:rPr>
        <w:t xml:space="preserve"> T.</w:t>
      </w:r>
      <w:r w:rsidR="00343AA1" w:rsidRPr="00607DCA">
        <w:rPr>
          <w:rFonts w:ascii="Century Gothic" w:hAnsi="Century Gothic" w:cs="Tahoma"/>
          <w:b/>
          <w:color w:val="000000" w:themeColor="text1"/>
          <w:szCs w:val="22"/>
        </w:rPr>
        <w:t xml:space="preserve"> </w:t>
      </w:r>
      <w:r w:rsidR="00343AA1" w:rsidRPr="00607DCA">
        <w:rPr>
          <w:rFonts w:ascii="Century Gothic" w:hAnsi="Century Gothic" w:cs="Tahoma"/>
          <w:szCs w:val="22"/>
        </w:rPr>
        <w:t xml:space="preserve">Rodrigo Saraiva - </w:t>
      </w:r>
      <w:r w:rsidRPr="00607DCA">
        <w:rPr>
          <w:rFonts w:ascii="Century Gothic" w:hAnsi="Century Gothic" w:cs="Tahoma"/>
          <w:szCs w:val="22"/>
        </w:rPr>
        <w:t xml:space="preserve">SEMA/RS; </w:t>
      </w:r>
      <w:r w:rsidRPr="00607DCA">
        <w:rPr>
          <w:rFonts w:ascii="Century Gothic" w:hAnsi="Century Gothic" w:cs="Tahoma"/>
          <w:b/>
          <w:szCs w:val="22"/>
        </w:rPr>
        <w:t xml:space="preserve">T. Sérgio Cardoso – </w:t>
      </w:r>
      <w:r w:rsidRPr="00607DCA">
        <w:rPr>
          <w:rFonts w:ascii="Century Gothic" w:hAnsi="Century Gothic" w:cs="Tahoma"/>
          <w:szCs w:val="22"/>
        </w:rPr>
        <w:t>Comitê Gravataí;</w:t>
      </w:r>
      <w:r w:rsidRPr="00607DCA">
        <w:rPr>
          <w:rFonts w:ascii="Century Gothic" w:hAnsi="Century Gothic" w:cs="Tahoma"/>
          <w:b/>
          <w:szCs w:val="22"/>
        </w:rPr>
        <w:t xml:space="preserve"> T. </w:t>
      </w:r>
      <w:proofErr w:type="spellStart"/>
      <w:r w:rsidRPr="00607DCA">
        <w:rPr>
          <w:rFonts w:ascii="Century Gothic" w:hAnsi="Century Gothic" w:cs="Tahoma"/>
          <w:b/>
          <w:szCs w:val="22"/>
        </w:rPr>
        <w:t>Luis</w:t>
      </w:r>
      <w:proofErr w:type="spellEnd"/>
      <w:r w:rsidRPr="00607DCA">
        <w:rPr>
          <w:rFonts w:ascii="Century Gothic" w:hAnsi="Century Gothic" w:cs="Tahoma"/>
          <w:b/>
          <w:szCs w:val="22"/>
        </w:rPr>
        <w:t xml:space="preserve"> Sérgio Feijó - </w:t>
      </w:r>
      <w:r w:rsidRPr="00607DCA">
        <w:rPr>
          <w:rFonts w:ascii="Century Gothic" w:hAnsi="Century Gothic" w:cs="Tahoma"/>
          <w:szCs w:val="22"/>
        </w:rPr>
        <w:t xml:space="preserve">Secretaria da Saúde; </w:t>
      </w:r>
      <w:r w:rsidRPr="00607DCA">
        <w:rPr>
          <w:rFonts w:ascii="Century Gothic" w:hAnsi="Century Gothic" w:cs="Tahoma"/>
          <w:b/>
          <w:szCs w:val="22"/>
        </w:rPr>
        <w:t>T</w:t>
      </w:r>
      <w:r w:rsidRPr="00607DCA">
        <w:rPr>
          <w:rFonts w:ascii="Century Gothic" w:hAnsi="Century Gothic" w:cs="Tahoma"/>
          <w:szCs w:val="22"/>
        </w:rPr>
        <w:t xml:space="preserve">. </w:t>
      </w:r>
      <w:r w:rsidRPr="00607DCA">
        <w:rPr>
          <w:rFonts w:ascii="Century Gothic" w:hAnsi="Century Gothic" w:cs="Tahoma"/>
          <w:b/>
          <w:szCs w:val="22"/>
        </w:rPr>
        <w:t>Juliana Young</w:t>
      </w:r>
      <w:r w:rsidRPr="00607DCA">
        <w:rPr>
          <w:rFonts w:ascii="Century Gothic" w:hAnsi="Century Gothic" w:cs="Tahoma"/>
          <w:szCs w:val="22"/>
        </w:rPr>
        <w:t xml:space="preserve">, Comitê Camaquã; </w:t>
      </w:r>
      <w:r w:rsidRPr="00607DCA">
        <w:rPr>
          <w:rFonts w:ascii="Century Gothic" w:hAnsi="Century Gothic" w:cs="Tahoma"/>
          <w:b/>
          <w:szCs w:val="22"/>
        </w:rPr>
        <w:t xml:space="preserve">S. </w:t>
      </w:r>
      <w:r w:rsidRPr="00607DCA">
        <w:rPr>
          <w:rFonts w:ascii="Century Gothic" w:hAnsi="Century Gothic" w:cs="Calibri"/>
          <w:b/>
          <w:szCs w:val="22"/>
          <w:lang w:eastAsia="pt-BR"/>
        </w:rPr>
        <w:t>Guilherme D'Ávila Nunes</w:t>
      </w:r>
      <w:r w:rsidRPr="00607DCA">
        <w:rPr>
          <w:rFonts w:ascii="Century Gothic" w:hAnsi="Century Gothic" w:cs="Tahoma"/>
          <w:szCs w:val="22"/>
        </w:rPr>
        <w:t xml:space="preserve"> - Secretaria de Obras Públicas; </w:t>
      </w:r>
      <w:r w:rsidRPr="00607DCA">
        <w:rPr>
          <w:rFonts w:ascii="Century Gothic" w:hAnsi="Century Gothic" w:cs="Tahoma"/>
          <w:b/>
          <w:szCs w:val="22"/>
        </w:rPr>
        <w:t>T</w:t>
      </w:r>
      <w:r w:rsidRPr="00607DCA">
        <w:rPr>
          <w:rFonts w:ascii="Century Gothic" w:hAnsi="Century Gothic" w:cs="Tahoma"/>
          <w:szCs w:val="22"/>
        </w:rPr>
        <w:t xml:space="preserve">. </w:t>
      </w:r>
      <w:r w:rsidRPr="00607DCA">
        <w:rPr>
          <w:rFonts w:ascii="Century Gothic" w:hAnsi="Century Gothic" w:cs="Tahoma"/>
          <w:b/>
          <w:szCs w:val="22"/>
        </w:rPr>
        <w:t xml:space="preserve">Eliane Castilho </w:t>
      </w:r>
      <w:r w:rsidRPr="00607DCA">
        <w:rPr>
          <w:rFonts w:ascii="Century Gothic" w:hAnsi="Century Gothic" w:cs="Tahoma"/>
          <w:szCs w:val="22"/>
        </w:rPr>
        <w:t xml:space="preserve">- Comitê </w:t>
      </w:r>
      <w:proofErr w:type="spellStart"/>
      <w:r w:rsidRPr="00607DCA">
        <w:rPr>
          <w:rFonts w:ascii="Century Gothic" w:hAnsi="Century Gothic" w:cs="Tahoma"/>
          <w:szCs w:val="22"/>
        </w:rPr>
        <w:t>Mampituba</w:t>
      </w:r>
      <w:proofErr w:type="spellEnd"/>
      <w:r w:rsidRPr="00607DCA">
        <w:rPr>
          <w:rFonts w:ascii="Century Gothic" w:hAnsi="Century Gothic" w:cs="Tahoma"/>
          <w:szCs w:val="22"/>
        </w:rPr>
        <w:t>;</w:t>
      </w:r>
      <w:proofErr w:type="gramStart"/>
      <w:r w:rsidRPr="00607DCA">
        <w:rPr>
          <w:rFonts w:ascii="Century Gothic" w:hAnsi="Century Gothic" w:cs="Tahoma"/>
          <w:szCs w:val="22"/>
        </w:rPr>
        <w:t xml:space="preserve"> </w:t>
      </w:r>
      <w:r w:rsidR="00343AA1" w:rsidRPr="00607DCA">
        <w:rPr>
          <w:rFonts w:ascii="Century Gothic" w:hAnsi="Century Gothic" w:cs="Tahoma"/>
          <w:szCs w:val="22"/>
        </w:rPr>
        <w:t xml:space="preserve"> </w:t>
      </w:r>
      <w:proofErr w:type="gramEnd"/>
      <w:r w:rsidR="00343AA1" w:rsidRPr="00607DCA">
        <w:rPr>
          <w:rFonts w:ascii="Century Gothic" w:hAnsi="Century Gothic" w:cs="Tahoma"/>
          <w:b/>
          <w:szCs w:val="22"/>
        </w:rPr>
        <w:t>Carlos Alberto Pires</w:t>
      </w:r>
      <w:r w:rsidR="00343AA1" w:rsidRPr="00607DCA">
        <w:rPr>
          <w:rFonts w:ascii="Century Gothic" w:hAnsi="Century Gothic" w:cs="Tahoma"/>
          <w:szCs w:val="22"/>
        </w:rPr>
        <w:t xml:space="preserve"> – Comitê </w:t>
      </w:r>
      <w:proofErr w:type="spellStart"/>
      <w:r w:rsidR="00343AA1" w:rsidRPr="00607DCA">
        <w:rPr>
          <w:rFonts w:ascii="Century Gothic" w:hAnsi="Century Gothic" w:cs="Tahoma"/>
          <w:szCs w:val="22"/>
        </w:rPr>
        <w:t>Vacacai</w:t>
      </w:r>
      <w:proofErr w:type="spellEnd"/>
      <w:r w:rsidR="00343AA1" w:rsidRPr="00607DCA">
        <w:rPr>
          <w:rFonts w:ascii="Century Gothic" w:hAnsi="Century Gothic" w:cs="Tahoma"/>
          <w:szCs w:val="22"/>
        </w:rPr>
        <w:t xml:space="preserve">; </w:t>
      </w:r>
      <w:proofErr w:type="spellStart"/>
      <w:r w:rsidRPr="00607DCA">
        <w:rPr>
          <w:rFonts w:ascii="Century Gothic" w:hAnsi="Century Gothic" w:cs="Tahoma"/>
          <w:b/>
          <w:szCs w:val="22"/>
        </w:rPr>
        <w:t>Rossana</w:t>
      </w:r>
      <w:proofErr w:type="spellEnd"/>
      <w:r w:rsidRPr="00607DCA">
        <w:rPr>
          <w:rFonts w:ascii="Century Gothic" w:hAnsi="Century Gothic" w:cs="Tahoma"/>
          <w:b/>
          <w:szCs w:val="22"/>
        </w:rPr>
        <w:t xml:space="preserve"> Goulart – FEPAM.</w:t>
      </w:r>
      <w:r w:rsidRPr="00607DCA">
        <w:rPr>
          <w:rFonts w:ascii="Century Gothic" w:hAnsi="Century Gothic" w:cs="Tahoma"/>
          <w:szCs w:val="22"/>
        </w:rPr>
        <w:t xml:space="preserve">  </w:t>
      </w:r>
      <w:r w:rsidRPr="00607DCA">
        <w:rPr>
          <w:rFonts w:ascii="Century Gothic" w:hAnsi="Century Gothic" w:cs="Tahoma"/>
          <w:b/>
          <w:szCs w:val="22"/>
        </w:rPr>
        <w:t>Ausentes</w:t>
      </w:r>
      <w:r w:rsidRPr="00607DCA">
        <w:rPr>
          <w:rFonts w:ascii="Century Gothic" w:hAnsi="Century Gothic" w:cs="Tahoma"/>
          <w:szCs w:val="22"/>
        </w:rPr>
        <w:t>:</w:t>
      </w:r>
      <w:r w:rsidRPr="00607DCA">
        <w:rPr>
          <w:rFonts w:ascii="Century Gothic" w:hAnsi="Century Gothic" w:cs="Tahoma"/>
          <w:b/>
          <w:szCs w:val="22"/>
        </w:rPr>
        <w:t xml:space="preserve"> </w:t>
      </w:r>
      <w:r w:rsidRPr="00607DCA">
        <w:rPr>
          <w:rFonts w:ascii="Century Gothic" w:hAnsi="Century Gothic" w:cs="Tahoma"/>
          <w:szCs w:val="22"/>
        </w:rPr>
        <w:t xml:space="preserve">Comitê </w:t>
      </w:r>
      <w:proofErr w:type="spellStart"/>
      <w:r w:rsidRPr="00607DCA">
        <w:rPr>
          <w:rFonts w:ascii="Century Gothic" w:hAnsi="Century Gothic" w:cs="Tahoma"/>
          <w:szCs w:val="22"/>
        </w:rPr>
        <w:t>Tramandai</w:t>
      </w:r>
      <w:proofErr w:type="spellEnd"/>
      <w:r w:rsidRPr="00607DCA">
        <w:rPr>
          <w:rFonts w:ascii="Century Gothic" w:hAnsi="Century Gothic" w:cs="Tahoma"/>
          <w:szCs w:val="22"/>
        </w:rPr>
        <w:t>; SEAPDR; Comitê Santa Maria; Comitê Passo Fundo; Comitê Sinos; Comitê Turvo e Comando Ambiental-SSP/BM</w:t>
      </w:r>
      <w:proofErr w:type="gramStart"/>
      <w:r w:rsidRPr="00607DCA">
        <w:rPr>
          <w:rFonts w:ascii="Century Gothic" w:hAnsi="Century Gothic" w:cs="Tahoma"/>
          <w:szCs w:val="22"/>
        </w:rPr>
        <w:t>;.</w:t>
      </w:r>
      <w:proofErr w:type="gramEnd"/>
      <w:r w:rsidRPr="00607DCA">
        <w:rPr>
          <w:rFonts w:ascii="Century Gothic" w:hAnsi="Century Gothic" w:cs="Tahoma"/>
          <w:szCs w:val="22"/>
        </w:rPr>
        <w:t xml:space="preserve"> </w:t>
      </w:r>
      <w:r w:rsidRPr="00607DCA">
        <w:rPr>
          <w:rFonts w:ascii="Century Gothic" w:hAnsi="Century Gothic" w:cs="Tahoma"/>
          <w:b/>
          <w:szCs w:val="22"/>
          <w:u w:val="single"/>
        </w:rPr>
        <w:t xml:space="preserve">Demais Presentes: </w:t>
      </w:r>
      <w:r w:rsidR="00A16396" w:rsidRPr="00607DCA">
        <w:rPr>
          <w:rFonts w:ascii="Century Gothic" w:hAnsi="Century Gothic" w:cs="Tahoma"/>
          <w:b/>
          <w:szCs w:val="22"/>
        </w:rPr>
        <w:t>S</w:t>
      </w:r>
      <w:r w:rsidR="00A16396" w:rsidRPr="00607DCA">
        <w:rPr>
          <w:rFonts w:ascii="Century Gothic" w:hAnsi="Century Gothic" w:cs="Tahoma"/>
          <w:szCs w:val="22"/>
        </w:rPr>
        <w:t xml:space="preserve">. Mateus </w:t>
      </w:r>
      <w:proofErr w:type="spellStart"/>
      <w:r w:rsidR="00A16396" w:rsidRPr="00607DCA">
        <w:rPr>
          <w:rFonts w:ascii="Century Gothic" w:hAnsi="Century Gothic" w:cs="Tahoma"/>
          <w:szCs w:val="22"/>
        </w:rPr>
        <w:t>Cerutti</w:t>
      </w:r>
      <w:proofErr w:type="spellEnd"/>
      <w:r w:rsidR="00A16396" w:rsidRPr="00607DCA">
        <w:rPr>
          <w:rFonts w:ascii="Century Gothic" w:hAnsi="Century Gothic" w:cs="Tahoma"/>
          <w:szCs w:val="22"/>
        </w:rPr>
        <w:t xml:space="preserve"> – </w:t>
      </w:r>
      <w:proofErr w:type="spellStart"/>
      <w:r w:rsidR="00A16396" w:rsidRPr="00607DCA">
        <w:rPr>
          <w:rFonts w:ascii="Century Gothic" w:hAnsi="Century Gothic" w:cs="Tahoma"/>
          <w:szCs w:val="22"/>
        </w:rPr>
        <w:t>Comite</w:t>
      </w:r>
      <w:proofErr w:type="spellEnd"/>
      <w:r w:rsidR="00A16396" w:rsidRPr="00607DCA">
        <w:rPr>
          <w:rFonts w:ascii="Century Gothic" w:hAnsi="Century Gothic" w:cs="Tahoma"/>
          <w:szCs w:val="22"/>
        </w:rPr>
        <w:t xml:space="preserve"> Alto </w:t>
      </w:r>
      <w:proofErr w:type="spellStart"/>
      <w:r w:rsidR="00A16396" w:rsidRPr="00607DCA">
        <w:rPr>
          <w:rFonts w:ascii="Century Gothic" w:hAnsi="Century Gothic" w:cs="Tahoma"/>
          <w:szCs w:val="22"/>
        </w:rPr>
        <w:t>Jacui</w:t>
      </w:r>
      <w:proofErr w:type="spellEnd"/>
      <w:r w:rsidR="00A16396" w:rsidRPr="00607DCA">
        <w:rPr>
          <w:rFonts w:ascii="Century Gothic" w:hAnsi="Century Gothic" w:cs="Tahoma"/>
          <w:szCs w:val="22"/>
        </w:rPr>
        <w:t>; S. César Augusto</w:t>
      </w:r>
      <w:r w:rsidR="00A16396" w:rsidRPr="00607DCA">
        <w:rPr>
          <w:rFonts w:ascii="Century Gothic" w:hAnsi="Century Gothic" w:cs="Tahoma"/>
          <w:b/>
          <w:szCs w:val="22"/>
        </w:rPr>
        <w:t xml:space="preserve"> </w:t>
      </w:r>
      <w:r w:rsidR="00A16396" w:rsidRPr="00607DCA">
        <w:rPr>
          <w:rFonts w:ascii="Century Gothic" w:hAnsi="Century Gothic" w:cs="Tahoma"/>
          <w:szCs w:val="22"/>
        </w:rPr>
        <w:t xml:space="preserve">Araújo – Comitê Lago Guaíba; </w:t>
      </w:r>
      <w:r w:rsidR="00343AA1" w:rsidRPr="00607DCA">
        <w:rPr>
          <w:rFonts w:ascii="Century Gothic" w:hAnsi="Century Gothic" w:cs="Tahoma"/>
          <w:szCs w:val="22"/>
        </w:rPr>
        <w:t xml:space="preserve">Cristiane </w:t>
      </w:r>
      <w:proofErr w:type="spellStart"/>
      <w:r w:rsidR="00343AA1" w:rsidRPr="00607DCA">
        <w:rPr>
          <w:rFonts w:ascii="Century Gothic" w:hAnsi="Century Gothic" w:cs="Tahoma"/>
          <w:szCs w:val="22"/>
        </w:rPr>
        <w:t>Loebens</w:t>
      </w:r>
      <w:proofErr w:type="spellEnd"/>
      <w:r w:rsidR="00343AA1" w:rsidRPr="00607DCA">
        <w:rPr>
          <w:rFonts w:ascii="Century Gothic" w:hAnsi="Century Gothic" w:cs="Tahoma"/>
          <w:szCs w:val="22"/>
        </w:rPr>
        <w:t xml:space="preserve">- Comitê Turvo; </w:t>
      </w:r>
      <w:r w:rsidR="00441C15" w:rsidRPr="00607DCA">
        <w:rPr>
          <w:rFonts w:ascii="Century Gothic" w:hAnsi="Century Gothic" w:cs="Tahoma"/>
          <w:szCs w:val="22"/>
        </w:rPr>
        <w:t xml:space="preserve">Ingo Schneider </w:t>
      </w:r>
      <w:r w:rsidR="00A16396" w:rsidRPr="00607DCA">
        <w:rPr>
          <w:rFonts w:ascii="Century Gothic" w:hAnsi="Century Gothic" w:cs="Tahoma"/>
          <w:szCs w:val="22"/>
        </w:rPr>
        <w:t>Flávia Dias</w:t>
      </w:r>
      <w:r w:rsidR="00343AA1" w:rsidRPr="00607DCA">
        <w:rPr>
          <w:rFonts w:ascii="Century Gothic" w:hAnsi="Century Gothic" w:cs="Tahoma"/>
          <w:szCs w:val="22"/>
        </w:rPr>
        <w:t xml:space="preserve">, </w:t>
      </w:r>
      <w:r w:rsidRPr="00607DCA">
        <w:rPr>
          <w:rFonts w:ascii="Century Gothic" w:hAnsi="Century Gothic" w:cs="Tahoma"/>
          <w:szCs w:val="22"/>
        </w:rPr>
        <w:t xml:space="preserve">Carlos Silveira – DIOUT/DRHS/SEMA; </w:t>
      </w:r>
      <w:r w:rsidR="00441C15" w:rsidRPr="00607DCA">
        <w:rPr>
          <w:rFonts w:ascii="Century Gothic" w:hAnsi="Century Gothic" w:cs="Tahoma"/>
          <w:szCs w:val="22"/>
        </w:rPr>
        <w:t xml:space="preserve">Cassiano </w:t>
      </w:r>
      <w:proofErr w:type="spellStart"/>
      <w:r w:rsidR="00441C15" w:rsidRPr="00607DCA">
        <w:rPr>
          <w:rFonts w:ascii="Century Gothic" w:hAnsi="Century Gothic" w:cs="Tahoma"/>
          <w:szCs w:val="22"/>
        </w:rPr>
        <w:t>Trevisann</w:t>
      </w:r>
      <w:proofErr w:type="spellEnd"/>
      <w:r w:rsidR="00441C15" w:rsidRPr="00607DCA">
        <w:rPr>
          <w:rFonts w:ascii="Century Gothic" w:hAnsi="Century Gothic" w:cs="Tahoma"/>
          <w:szCs w:val="22"/>
        </w:rPr>
        <w:t xml:space="preserve">; </w:t>
      </w:r>
      <w:r w:rsidRPr="00607DCA">
        <w:rPr>
          <w:rFonts w:ascii="Century Gothic" w:hAnsi="Century Gothic" w:cs="Tahoma"/>
          <w:szCs w:val="22"/>
        </w:rPr>
        <w:t xml:space="preserve">Ubiratan Castro de </w:t>
      </w:r>
      <w:proofErr w:type="spellStart"/>
      <w:r w:rsidRPr="00607DCA">
        <w:rPr>
          <w:rFonts w:ascii="Century Gothic" w:hAnsi="Century Gothic" w:cs="Tahoma"/>
          <w:szCs w:val="22"/>
        </w:rPr>
        <w:t>Azembuja</w:t>
      </w:r>
      <w:proofErr w:type="spellEnd"/>
      <w:r w:rsidRPr="00607DCA">
        <w:rPr>
          <w:rFonts w:ascii="Century Gothic" w:hAnsi="Century Gothic" w:cs="Tahoma"/>
          <w:szCs w:val="22"/>
        </w:rPr>
        <w:t xml:space="preserve"> e Carlos Carvalho Jr. – SECRH/SEMA</w:t>
      </w:r>
      <w:r w:rsidRPr="00607DCA">
        <w:rPr>
          <w:rFonts w:ascii="Century Gothic" w:hAnsi="Century Gothic"/>
          <w:szCs w:val="22"/>
        </w:rPr>
        <w:t xml:space="preserve">. A Presidente Juliana Young saúda a </w:t>
      </w:r>
      <w:proofErr w:type="gramStart"/>
      <w:r w:rsidRPr="00607DCA">
        <w:rPr>
          <w:rFonts w:ascii="Century Gothic" w:hAnsi="Century Gothic"/>
          <w:szCs w:val="22"/>
        </w:rPr>
        <w:t>todos</w:t>
      </w:r>
      <w:proofErr w:type="gramEnd"/>
      <w:r w:rsidRPr="00607DCA">
        <w:rPr>
          <w:rFonts w:ascii="Century Gothic" w:hAnsi="Century Gothic"/>
          <w:szCs w:val="22"/>
        </w:rPr>
        <w:t xml:space="preserve"> presentes e inicia a Pauta. </w:t>
      </w:r>
      <w:r w:rsidRPr="00607DCA">
        <w:rPr>
          <w:rFonts w:ascii="Century Gothic" w:hAnsi="Century Gothic"/>
          <w:b/>
          <w:szCs w:val="22"/>
          <w:u w:val="single"/>
        </w:rPr>
        <w:t xml:space="preserve">Item </w:t>
      </w:r>
      <w:proofErr w:type="gramStart"/>
      <w:r w:rsidRPr="00607DCA">
        <w:rPr>
          <w:rFonts w:ascii="Century Gothic" w:hAnsi="Century Gothic"/>
          <w:b/>
          <w:szCs w:val="22"/>
          <w:u w:val="single"/>
        </w:rPr>
        <w:t>1</w:t>
      </w:r>
      <w:proofErr w:type="gramEnd"/>
      <w:r w:rsidRPr="00607DCA">
        <w:rPr>
          <w:rFonts w:ascii="Century Gothic" w:hAnsi="Century Gothic"/>
          <w:b/>
          <w:szCs w:val="22"/>
          <w:u w:val="single"/>
        </w:rPr>
        <w:t xml:space="preserve">. </w:t>
      </w:r>
      <w:r w:rsidRPr="00607DCA">
        <w:rPr>
          <w:rFonts w:ascii="Century Gothic" w:hAnsi="Century Gothic"/>
          <w:b/>
          <w:szCs w:val="22"/>
          <w:u w:val="single"/>
          <w:shd w:val="clear" w:color="auto" w:fill="FFFFFF"/>
        </w:rPr>
        <w:t>Apreciação da ata da 45ª Reunião Ordinária da </w:t>
      </w:r>
      <w:r w:rsidRPr="00607DCA">
        <w:rPr>
          <w:rStyle w:val="markmbsx5lxaf"/>
          <w:rFonts w:ascii="Century Gothic" w:hAnsi="Century Gothic"/>
          <w:b/>
          <w:szCs w:val="22"/>
          <w:u w:val="single"/>
          <w:shd w:val="clear" w:color="auto" w:fill="FFFFFF"/>
        </w:rPr>
        <w:t xml:space="preserve">CTAS </w:t>
      </w:r>
      <w:r w:rsidRPr="00607DCA">
        <w:rPr>
          <w:rStyle w:val="markmbsx5lxaf"/>
          <w:rFonts w:ascii="Century Gothic" w:hAnsi="Century Gothic"/>
          <w:color w:val="000033"/>
          <w:szCs w:val="22"/>
          <w:shd w:val="clear" w:color="auto" w:fill="FFFFFF"/>
        </w:rPr>
        <w:t xml:space="preserve">– sem manifestações, </w:t>
      </w:r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>ata aprovada pela maioria.</w:t>
      </w:r>
      <w:r w:rsidRPr="00607DCA">
        <w:rPr>
          <w:rStyle w:val="markmbsx5lxaf"/>
          <w:rFonts w:ascii="Century Gothic" w:hAnsi="Century Gothic"/>
          <w:color w:val="000033"/>
          <w:szCs w:val="22"/>
          <w:shd w:val="clear" w:color="auto" w:fill="FFFFFF"/>
        </w:rPr>
        <w:t xml:space="preserve"> </w:t>
      </w:r>
      <w:r w:rsidRPr="00607DCA">
        <w:rPr>
          <w:rStyle w:val="markmbsx5lxaf"/>
          <w:rFonts w:ascii="Century Gothic" w:hAnsi="Century Gothic"/>
          <w:b/>
          <w:szCs w:val="22"/>
          <w:u w:val="single"/>
          <w:shd w:val="clear" w:color="auto" w:fill="FFFFFF"/>
        </w:rPr>
        <w:t xml:space="preserve">Item </w:t>
      </w:r>
      <w:proofErr w:type="gramStart"/>
      <w:r w:rsidRPr="00607DCA">
        <w:rPr>
          <w:rStyle w:val="markmbsx5lxaf"/>
          <w:rFonts w:ascii="Century Gothic" w:hAnsi="Century Gothic"/>
          <w:b/>
          <w:szCs w:val="22"/>
          <w:u w:val="single"/>
          <w:shd w:val="clear" w:color="auto" w:fill="FFFFFF"/>
        </w:rPr>
        <w:t>2</w:t>
      </w:r>
      <w:proofErr w:type="gramEnd"/>
      <w:r w:rsidRPr="00607DCA">
        <w:rPr>
          <w:rStyle w:val="markmbsx5lxaf"/>
          <w:rFonts w:ascii="Century Gothic" w:hAnsi="Century Gothic"/>
          <w:b/>
          <w:szCs w:val="22"/>
          <w:u w:val="single"/>
          <w:shd w:val="clear" w:color="auto" w:fill="FFFFFF"/>
        </w:rPr>
        <w:t xml:space="preserve">. Apresentação do Plano de Trabalho de Gestão: </w:t>
      </w:r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 xml:space="preserve">A presidente Juliana compartilhou o Plano de Trabalho: </w:t>
      </w:r>
      <w:proofErr w:type="gramStart"/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>1</w:t>
      </w:r>
      <w:proofErr w:type="gramEnd"/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 xml:space="preserve">. Proposta aprovação da minuta do GT rastreadores, </w:t>
      </w:r>
      <w:proofErr w:type="gramStart"/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>2</w:t>
      </w:r>
      <w:proofErr w:type="gramEnd"/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 xml:space="preserve">. Acompanhamento do Programa Poço Legal e </w:t>
      </w:r>
      <w:proofErr w:type="gramStart"/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>4</w:t>
      </w:r>
      <w:proofErr w:type="gramEnd"/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 xml:space="preserve">. Acompanhamento e encaminhamento do relatório da resolução 402 para as câmaras de gestão, para conhecimento e providências dos Comitês de Bacias, </w:t>
      </w:r>
      <w:proofErr w:type="gramStart"/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>5</w:t>
      </w:r>
      <w:proofErr w:type="gramEnd"/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 xml:space="preserve">.  Conclusão da Proposta do GT Ambiental, </w:t>
      </w:r>
      <w:proofErr w:type="gramStart"/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>6</w:t>
      </w:r>
      <w:proofErr w:type="gramEnd"/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 xml:space="preserve">. </w:t>
      </w:r>
      <w:proofErr w:type="gramStart"/>
      <w:r w:rsidRPr="00607DCA">
        <w:rPr>
          <w:rFonts w:ascii="Century Gothic" w:hAnsi="Century Gothic"/>
          <w:szCs w:val="22"/>
        </w:rPr>
        <w:t>Organização do terceiro seminário de águas subterrâneas e demandas técnicas dos Comitês envidas</w:t>
      </w:r>
      <w:proofErr w:type="gramEnd"/>
      <w:r w:rsidRPr="00607DCA">
        <w:rPr>
          <w:rFonts w:ascii="Century Gothic" w:hAnsi="Century Gothic"/>
          <w:szCs w:val="22"/>
        </w:rPr>
        <w:t xml:space="preserve"> via CRH. </w:t>
      </w:r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 xml:space="preserve">Aprovado por unanimidade. </w:t>
      </w:r>
      <w:r w:rsidRPr="00607DCA">
        <w:rPr>
          <w:rStyle w:val="markmbsx5lxaf"/>
          <w:rFonts w:ascii="Century Gothic" w:hAnsi="Century Gothic"/>
          <w:b/>
          <w:szCs w:val="22"/>
          <w:u w:val="single"/>
          <w:shd w:val="clear" w:color="auto" w:fill="FFFFFF"/>
        </w:rPr>
        <w:t xml:space="preserve">Item </w:t>
      </w:r>
      <w:proofErr w:type="gramStart"/>
      <w:r w:rsidRPr="00607DCA">
        <w:rPr>
          <w:rStyle w:val="markmbsx5lxaf"/>
          <w:rFonts w:ascii="Century Gothic" w:hAnsi="Century Gothic"/>
          <w:b/>
          <w:szCs w:val="22"/>
          <w:u w:val="single"/>
          <w:shd w:val="clear" w:color="auto" w:fill="FFFFFF"/>
        </w:rPr>
        <w:t>3</w:t>
      </w:r>
      <w:proofErr w:type="gramEnd"/>
      <w:r w:rsidRPr="00607DCA">
        <w:rPr>
          <w:rStyle w:val="markmbsx5lxaf"/>
          <w:rFonts w:ascii="Century Gothic" w:hAnsi="Century Gothic"/>
          <w:b/>
          <w:szCs w:val="22"/>
          <w:u w:val="single"/>
          <w:shd w:val="clear" w:color="auto" w:fill="FFFFFF"/>
        </w:rPr>
        <w:t>. Acompanhamento do GT Rastreadores</w:t>
      </w:r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 xml:space="preserve">: Sra. </w:t>
      </w:r>
      <w:proofErr w:type="spellStart"/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>Rossana</w:t>
      </w:r>
      <w:proofErr w:type="spellEnd"/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 xml:space="preserve"> Goulart relata que recebeu uma minuta</w:t>
      </w:r>
      <w:proofErr w:type="gramStart"/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 xml:space="preserve"> mas</w:t>
      </w:r>
      <w:proofErr w:type="gramEnd"/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 xml:space="preserve"> não estava habilitada para edição. Sra. Flavia Dias pede a palavra e diz que ela enviou errada. Sr. Sergio Cardoso diz que o GT rastreadores tem pessoas e entidades</w:t>
      </w:r>
      <w:r w:rsidR="001237E1" w:rsidRPr="00607DCA">
        <w:rPr>
          <w:rStyle w:val="markmbsx5lxaf"/>
          <w:rFonts w:ascii="Century Gothic" w:hAnsi="Century Gothic"/>
          <w:szCs w:val="22"/>
          <w:shd w:val="clear" w:color="auto" w:fill="FFFFFF"/>
        </w:rPr>
        <w:t xml:space="preserve"> já habilitadas para a formação. </w:t>
      </w:r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>Em seguida a Presidente pede para Flavia que encaminhe por e-mail os conta</w:t>
      </w:r>
      <w:r w:rsidR="002616B8" w:rsidRPr="00607DCA">
        <w:rPr>
          <w:rStyle w:val="markmbsx5lxaf"/>
          <w:rFonts w:ascii="Century Gothic" w:hAnsi="Century Gothic"/>
          <w:szCs w:val="22"/>
          <w:shd w:val="clear" w:color="auto" w:fill="FFFFFF"/>
        </w:rPr>
        <w:t>tos das pessoas que estão no GT e a minuta para discussão e contribuições.</w:t>
      </w:r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 xml:space="preserve"> Então a Presidente remarca a reunião ordinária da CTAS para o dia 07/11/2022. </w:t>
      </w:r>
      <w:r w:rsidRPr="00607DCA">
        <w:rPr>
          <w:rStyle w:val="markmbsx5lxaf"/>
          <w:rFonts w:ascii="Century Gothic" w:hAnsi="Century Gothic"/>
          <w:b/>
          <w:szCs w:val="22"/>
          <w:u w:val="single"/>
          <w:shd w:val="clear" w:color="auto" w:fill="FFFFFF"/>
        </w:rPr>
        <w:t xml:space="preserve">Item </w:t>
      </w:r>
      <w:proofErr w:type="gramStart"/>
      <w:r w:rsidRPr="00607DCA">
        <w:rPr>
          <w:rStyle w:val="markmbsx5lxaf"/>
          <w:rFonts w:ascii="Century Gothic" w:hAnsi="Century Gothic"/>
          <w:b/>
          <w:szCs w:val="22"/>
          <w:u w:val="single"/>
          <w:shd w:val="clear" w:color="auto" w:fill="FFFFFF"/>
        </w:rPr>
        <w:t>4</w:t>
      </w:r>
      <w:proofErr w:type="gramEnd"/>
      <w:r w:rsidRPr="00607DCA">
        <w:rPr>
          <w:rStyle w:val="markmbsx5lxaf"/>
          <w:rFonts w:ascii="Century Gothic" w:hAnsi="Century Gothic"/>
          <w:b/>
          <w:szCs w:val="22"/>
          <w:u w:val="single"/>
          <w:shd w:val="clear" w:color="auto" w:fill="FFFFFF"/>
        </w:rPr>
        <w:t>. Acompanhamento do GT Ambiental</w:t>
      </w:r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 xml:space="preserve">: A Presidente passa a palavra </w:t>
      </w:r>
      <w:proofErr w:type="spellStart"/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>Rossana</w:t>
      </w:r>
      <w:proofErr w:type="spellEnd"/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 xml:space="preserve"> </w:t>
      </w:r>
      <w:proofErr w:type="spellStart"/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>Goulard</w:t>
      </w:r>
      <w:proofErr w:type="spellEnd"/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 xml:space="preserve"> que relata sobre a última reunião já tem um mês ou </w:t>
      </w:r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lastRenderedPageBreak/>
        <w:t xml:space="preserve">mais, e que precisavam na verdade recolher bibliografia a respeito das </w:t>
      </w:r>
      <w:r w:rsidRPr="00607DCA">
        <w:rPr>
          <w:rStyle w:val="markmbsx5lxaf"/>
          <w:rFonts w:ascii="Century Gothic" w:hAnsi="Century Gothic"/>
          <w:szCs w:val="22"/>
        </w:rPr>
        <w:t>unidades hidrográficas do Estado para conseguir fazer um anexo, com</w:t>
      </w:r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 xml:space="preserve"> recomendações a respeito dos raios de proteção de poços. Sr. Sergio Cardoso recomenda que a CTAS encaminhe as minutas antes do final do Governo ao CRH. </w:t>
      </w:r>
      <w:r w:rsidRPr="00607DCA">
        <w:rPr>
          <w:rStyle w:val="markmbsx5lxaf"/>
          <w:rFonts w:ascii="Century Gothic" w:hAnsi="Century Gothic"/>
          <w:b/>
          <w:szCs w:val="22"/>
          <w:u w:val="single"/>
          <w:shd w:val="clear" w:color="auto" w:fill="FFFFFF"/>
        </w:rPr>
        <w:t xml:space="preserve">Item </w:t>
      </w:r>
      <w:proofErr w:type="gramStart"/>
      <w:r w:rsidRPr="00607DCA">
        <w:rPr>
          <w:rStyle w:val="markmbsx5lxaf"/>
          <w:rFonts w:ascii="Century Gothic" w:hAnsi="Century Gothic"/>
          <w:b/>
          <w:szCs w:val="22"/>
          <w:u w:val="single"/>
          <w:shd w:val="clear" w:color="auto" w:fill="FFFFFF"/>
        </w:rPr>
        <w:t>5</w:t>
      </w:r>
      <w:proofErr w:type="gramEnd"/>
      <w:r w:rsidRPr="00607DCA">
        <w:rPr>
          <w:rStyle w:val="markmbsx5lxaf"/>
          <w:rFonts w:ascii="Century Gothic" w:hAnsi="Century Gothic"/>
          <w:b/>
          <w:szCs w:val="22"/>
          <w:u w:val="single"/>
          <w:shd w:val="clear" w:color="auto" w:fill="FFFFFF"/>
        </w:rPr>
        <w:t>. Programa Poço Legal</w:t>
      </w:r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 xml:space="preserve">: A Presidente passa a palavra ao Vice-Presidente Rodrigo Saraiva. Rodrigo fez um breve relato sobre o poço legal, informa que não existe nada enredado, nada que não tenha sido feito e levado pelos seus colegas </w:t>
      </w:r>
      <w:proofErr w:type="gramStart"/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>da SEMA</w:t>
      </w:r>
      <w:proofErr w:type="gramEnd"/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 xml:space="preserve">, foi efetivamente feito de forma adequada e dentro do previsto. A CELIC tem regramentos, </w:t>
      </w:r>
      <w:proofErr w:type="gramStart"/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>existe</w:t>
      </w:r>
      <w:proofErr w:type="gramEnd"/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 xml:space="preserve"> considerações que provavelmente a CELIC apresente para nós e prontamente responderemos quando chegarem, que se houver algum questionamento nós vamos responder isso a CELIC para que  seja dado encaminhamento com a celeridade para que a gente possa levar isso adiante. Então o que existe nesse momento </w:t>
      </w:r>
      <w:proofErr w:type="gramStart"/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>na SEMA</w:t>
      </w:r>
      <w:proofErr w:type="gramEnd"/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 xml:space="preserve"> é a finalização dos nossos trabalhos.  Estamos aguardando qualquer posicionamento que seja da CELIC</w:t>
      </w:r>
      <w:r w:rsidRPr="00607DCA">
        <w:rPr>
          <w:rStyle w:val="markmbsx5lxaf"/>
          <w:rFonts w:ascii="Century Gothic" w:hAnsi="Century Gothic"/>
          <w:szCs w:val="22"/>
        </w:rPr>
        <w:t>. Claro</w:t>
      </w:r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 xml:space="preserve">, estamos cobrando da CELIC celeridade para que isso ande o quanto antes mais rápido, mas a nossa parte aqui </w:t>
      </w:r>
      <w:proofErr w:type="gramStart"/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>na SEMA</w:t>
      </w:r>
      <w:proofErr w:type="gramEnd"/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 xml:space="preserve"> não há mais o que fazer a não ser essa cobrança. Sr. Sergio Cardoso comenta que está fazendo a cobrança do Projeto Político, na verdade </w:t>
      </w:r>
      <w:proofErr w:type="gramStart"/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>da SEMA</w:t>
      </w:r>
      <w:proofErr w:type="gramEnd"/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 xml:space="preserve">, que não tem sido dado prioridade para esse programa poço legal. Sabe que os técnicos </w:t>
      </w:r>
      <w:proofErr w:type="gramStart"/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>da SEMA</w:t>
      </w:r>
      <w:proofErr w:type="gramEnd"/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 xml:space="preserve"> estão fazendo tudo que podem, mas acredita que os Comitês podem cobrar isso na reunião do CRH. </w:t>
      </w:r>
      <w:r w:rsidRPr="00607DCA">
        <w:rPr>
          <w:rStyle w:val="markmbsx5lxaf"/>
          <w:rFonts w:ascii="Century Gothic" w:hAnsi="Century Gothic"/>
          <w:b/>
          <w:szCs w:val="22"/>
          <w:u w:val="single"/>
          <w:shd w:val="clear" w:color="auto" w:fill="FFFFFF"/>
        </w:rPr>
        <w:t xml:space="preserve">Item </w:t>
      </w:r>
      <w:proofErr w:type="gramStart"/>
      <w:r w:rsidRPr="00607DCA">
        <w:rPr>
          <w:rStyle w:val="markmbsx5lxaf"/>
          <w:rFonts w:ascii="Century Gothic" w:hAnsi="Century Gothic"/>
          <w:b/>
          <w:szCs w:val="22"/>
          <w:u w:val="single"/>
          <w:shd w:val="clear" w:color="auto" w:fill="FFFFFF"/>
        </w:rPr>
        <w:t>6</w:t>
      </w:r>
      <w:proofErr w:type="gramEnd"/>
      <w:r w:rsidRPr="00607DCA">
        <w:rPr>
          <w:rStyle w:val="markmbsx5lxaf"/>
          <w:rFonts w:ascii="Century Gothic" w:hAnsi="Century Gothic"/>
          <w:b/>
          <w:szCs w:val="22"/>
          <w:u w:val="single"/>
          <w:shd w:val="clear" w:color="auto" w:fill="FFFFFF"/>
        </w:rPr>
        <w:t>. Relatório de Acompanhamento da Resolução CRH 402</w:t>
      </w:r>
      <w:r w:rsidRPr="00607DCA">
        <w:rPr>
          <w:rStyle w:val="markmbsx5lxaf"/>
          <w:rFonts w:ascii="Century Gothic" w:hAnsi="Century Gothic"/>
          <w:szCs w:val="22"/>
          <w:shd w:val="clear" w:color="auto" w:fill="FFFFFF"/>
        </w:rPr>
        <w:t xml:space="preserve">: Sra. Flavia Dias apresentou a planilha de acompanhamento dos cadastros e informa que se </w:t>
      </w:r>
      <w:r w:rsidRPr="00607DCA">
        <w:rPr>
          <w:rFonts w:ascii="Century Gothic" w:hAnsi="Century Gothic"/>
          <w:szCs w:val="22"/>
        </w:rPr>
        <w:t xml:space="preserve">na reunião passada achamos ruim os números, diminuímos.  Então, no mês de setembro tivemos apenas 159 cadastros, muito longe dos 400 aprovados. É a meta para ser </w:t>
      </w:r>
      <w:proofErr w:type="gramStart"/>
      <w:r w:rsidRPr="00607DCA">
        <w:rPr>
          <w:rFonts w:ascii="Century Gothic" w:hAnsi="Century Gothic"/>
          <w:szCs w:val="22"/>
        </w:rPr>
        <w:t>efetiv</w:t>
      </w:r>
      <w:r w:rsidR="003E0226" w:rsidRPr="00607DCA">
        <w:rPr>
          <w:rFonts w:ascii="Century Gothic" w:hAnsi="Century Gothic"/>
          <w:szCs w:val="22"/>
        </w:rPr>
        <w:t>a</w:t>
      </w:r>
      <w:r w:rsidRPr="00607DCA">
        <w:rPr>
          <w:rFonts w:ascii="Century Gothic" w:hAnsi="Century Gothic"/>
          <w:szCs w:val="22"/>
        </w:rPr>
        <w:t>, essa resolução ter</w:t>
      </w:r>
      <w:proofErr w:type="gramEnd"/>
      <w:r w:rsidRPr="00607DCA">
        <w:rPr>
          <w:rFonts w:ascii="Century Gothic" w:hAnsi="Century Gothic"/>
          <w:szCs w:val="22"/>
        </w:rPr>
        <w:t xml:space="preserve">, aliás, para essa resolução ter efetividade. Estão aguardando análise, com certeza, não é desses 159. Em análise, aguardando alterações de dados porque desse período de setembro, nenhum deles entrou para análise e também não teve análise. Não há processos aguardando análise porque ficou só no cadastro, então acha que o número está bem ruim. A Presidente Juliana pergunta a Flavia que se tivesse ali 400 postos por mês e nenhum deles sendo analisados, também não seria uma coisa boa. </w:t>
      </w:r>
      <w:r w:rsidRPr="00607DCA">
        <w:rPr>
          <w:rFonts w:ascii="Century Gothic" w:hAnsi="Century Gothic"/>
          <w:szCs w:val="22"/>
        </w:rPr>
        <w:lastRenderedPageBreak/>
        <w:t xml:space="preserve">Sra. Flavia responde a Presidente que o que queremos com essa resolução </w:t>
      </w:r>
      <w:proofErr w:type="gramStart"/>
      <w:r w:rsidRPr="00607DCA">
        <w:rPr>
          <w:rFonts w:ascii="Century Gothic" w:hAnsi="Century Gothic"/>
          <w:szCs w:val="22"/>
        </w:rPr>
        <w:t>é</w:t>
      </w:r>
      <w:proofErr w:type="gramEnd"/>
      <w:r w:rsidRPr="00607DCA">
        <w:rPr>
          <w:rFonts w:ascii="Century Gothic" w:hAnsi="Century Gothic"/>
          <w:szCs w:val="22"/>
        </w:rPr>
        <w:t xml:space="preserve"> o cadastro, esse é o objetivo até porque a própria resolução dá essa regularidade provisória.</w:t>
      </w:r>
      <w:r w:rsidR="002A1AC7" w:rsidRPr="00607DCA">
        <w:rPr>
          <w:rFonts w:ascii="Century Gothic" w:hAnsi="Century Gothic"/>
          <w:szCs w:val="22"/>
        </w:rPr>
        <w:t xml:space="preserve"> Sra. Flavia sugere que a Câmara técnica, chamar o pessoal que sugeriu essa prorrogação.</w:t>
      </w:r>
      <w:r w:rsidRPr="00607DCA">
        <w:rPr>
          <w:rFonts w:ascii="Century Gothic" w:hAnsi="Century Gothic"/>
          <w:szCs w:val="22"/>
        </w:rPr>
        <w:t xml:space="preserve"> Sr. Cesar Araújo relata</w:t>
      </w:r>
      <w:proofErr w:type="gramStart"/>
      <w:r w:rsidRPr="00607DCA">
        <w:rPr>
          <w:rFonts w:ascii="Century Gothic" w:hAnsi="Century Gothic"/>
          <w:szCs w:val="22"/>
        </w:rPr>
        <w:t xml:space="preserve">  </w:t>
      </w:r>
      <w:proofErr w:type="gramEnd"/>
      <w:r w:rsidRPr="00607DCA">
        <w:rPr>
          <w:rFonts w:ascii="Century Gothic" w:hAnsi="Century Gothic"/>
          <w:szCs w:val="22"/>
        </w:rPr>
        <w:t xml:space="preserve">com relação a essa questão do próprio comitê do Lago, em parte a Água Subterrânea, ela entra em pauta nas nossas reuniões, sempre no momento de fazer aquela colocação quanto ao que tem sido feito. As representações assim, dentro das Câmaras Técnicas e normalmente é quando entra e pauta. Além disso, o pessoal demostra até </w:t>
      </w:r>
      <w:proofErr w:type="gramStart"/>
      <w:r w:rsidRPr="00607DCA">
        <w:rPr>
          <w:rFonts w:ascii="Century Gothic" w:hAnsi="Century Gothic"/>
          <w:szCs w:val="22"/>
        </w:rPr>
        <w:t>um certo</w:t>
      </w:r>
      <w:proofErr w:type="gramEnd"/>
      <w:r w:rsidRPr="00607DCA">
        <w:rPr>
          <w:rFonts w:ascii="Century Gothic" w:hAnsi="Century Gothic"/>
          <w:szCs w:val="22"/>
        </w:rPr>
        <w:t xml:space="preserve"> interesse mais científico, uma curiosidade com relação a Água Subterrânea do que propriamente a questão voltada para a gestão, como é aquilo que a gente tem discutindo dentro da Câmara Técnica. Mas é algo que em parte, posso trazer essa culpa para mim, mas deve também levar para eles e cobrar, porque nem sempre isso vai estar dentro da pauta da Câmara Técnica do Lago, mas a curiosidade existe. Alguns meios por cento um pouco mais com relação </w:t>
      </w:r>
      <w:proofErr w:type="gramStart"/>
      <w:r w:rsidRPr="00607DCA">
        <w:rPr>
          <w:rFonts w:ascii="Century Gothic" w:hAnsi="Century Gothic"/>
          <w:szCs w:val="22"/>
        </w:rPr>
        <w:t>a</w:t>
      </w:r>
      <w:proofErr w:type="gramEnd"/>
      <w:r w:rsidRPr="00607DCA">
        <w:rPr>
          <w:rFonts w:ascii="Century Gothic" w:hAnsi="Century Gothic"/>
          <w:szCs w:val="22"/>
        </w:rPr>
        <w:t xml:space="preserve"> questão da Prefeitura, tem tido uma posição bastante atuante do Ministério Público. </w:t>
      </w:r>
      <w:r w:rsidR="00D46099" w:rsidRPr="00607DCA">
        <w:rPr>
          <w:rFonts w:ascii="Century Gothic" w:hAnsi="Century Gothic"/>
          <w:szCs w:val="22"/>
        </w:rPr>
        <w:t>Aprovado o encaminhamento</w:t>
      </w:r>
      <w:r w:rsidR="001237E1" w:rsidRPr="00607DCA">
        <w:rPr>
          <w:rFonts w:ascii="Century Gothic" w:hAnsi="Century Gothic"/>
          <w:szCs w:val="22"/>
        </w:rPr>
        <w:t xml:space="preserve"> de Oficio da CTAS</w:t>
      </w:r>
      <w:r w:rsidR="00F57B5D" w:rsidRPr="00607DCA">
        <w:rPr>
          <w:rFonts w:ascii="Century Gothic" w:hAnsi="Century Gothic"/>
          <w:szCs w:val="22"/>
        </w:rPr>
        <w:t xml:space="preserve"> </w:t>
      </w:r>
      <w:r w:rsidR="00A16396" w:rsidRPr="00607DCA">
        <w:rPr>
          <w:rFonts w:ascii="Century Gothic" w:hAnsi="Century Gothic"/>
          <w:szCs w:val="22"/>
        </w:rPr>
        <w:t>à FETAG e CORSAN sobre</w:t>
      </w:r>
      <w:r w:rsidR="00F57B5D" w:rsidRPr="00607DCA">
        <w:rPr>
          <w:rFonts w:ascii="Century Gothic" w:hAnsi="Century Gothic"/>
          <w:szCs w:val="22"/>
        </w:rPr>
        <w:t xml:space="preserve"> quais ações de sensibilização estão sendo adotadas para consecução da meta pactuada</w:t>
      </w:r>
      <w:r w:rsidR="001237E1" w:rsidRPr="00607DCA">
        <w:rPr>
          <w:rFonts w:ascii="Century Gothic" w:hAnsi="Century Gothic"/>
          <w:szCs w:val="22"/>
        </w:rPr>
        <w:t xml:space="preserve"> </w:t>
      </w:r>
      <w:r w:rsidR="001237E1" w:rsidRPr="00607DCA">
        <w:rPr>
          <w:rStyle w:val="xxxcontentpasted0"/>
          <w:rFonts w:ascii="Century Gothic" w:hAnsi="Century Gothic"/>
          <w:color w:val="000000"/>
          <w:szCs w:val="22"/>
          <w:bdr w:val="none" w:sz="0" w:space="0" w:color="auto" w:frame="1"/>
        </w:rPr>
        <w:t>na próxima reunião da CTAS.</w:t>
      </w:r>
      <w:r w:rsidR="001237E1" w:rsidRPr="00607DCA">
        <w:rPr>
          <w:rFonts w:ascii="Century Gothic" w:hAnsi="Century Gothic"/>
          <w:szCs w:val="22"/>
        </w:rPr>
        <w:t xml:space="preserve"> </w:t>
      </w:r>
      <w:r w:rsidRPr="00607DCA">
        <w:rPr>
          <w:rFonts w:ascii="Century Gothic" w:hAnsi="Century Gothic"/>
          <w:b/>
          <w:szCs w:val="22"/>
          <w:u w:val="single"/>
        </w:rPr>
        <w:t xml:space="preserve">Assuntos Gerais: Sr. </w:t>
      </w:r>
      <w:r w:rsidRPr="00607DCA">
        <w:rPr>
          <w:rFonts w:ascii="Century Gothic" w:hAnsi="Century Gothic"/>
          <w:szCs w:val="22"/>
        </w:rPr>
        <w:t xml:space="preserve">Sérgio Cardoso, faz uma sugestão de inclusão de pauta para a próxima reunião, pede para que as duas secretarias (SOP e Agricultura) tragam para nós aqui, de maneira oficial como é que está a real situação desses da execução desses convênios. Sem mais manifestações, a Presidente Juliana Young agradece a presença de todos e a reunião se encerrada às 10h52min, e eu Luiza Porto Oliveira lavrei a ATA. </w:t>
      </w:r>
    </w:p>
    <w:p w:rsidR="00444143" w:rsidRPr="00607DCA" w:rsidRDefault="00C55D31">
      <w:pPr>
        <w:spacing w:line="480" w:lineRule="auto"/>
        <w:jc w:val="both"/>
        <w:rPr>
          <w:rFonts w:ascii="Century Gothic" w:eastAsiaTheme="minorHAnsi" w:hAnsi="Century Gothic" w:cstheme="minorBidi"/>
          <w:szCs w:val="22"/>
          <w:lang w:eastAsia="en-US"/>
        </w:rPr>
      </w:pPr>
      <w:r w:rsidRPr="00607DCA">
        <w:rPr>
          <w:rFonts w:ascii="Century Gothic" w:hAnsi="Century Gothic"/>
          <w:szCs w:val="22"/>
        </w:rPr>
        <w:t>Relatório de presenças</w:t>
      </w:r>
    </w:p>
    <w:tbl>
      <w:tblPr>
        <w:tblStyle w:val="Tabelacomgrade"/>
        <w:tblW w:w="9003" w:type="dxa"/>
        <w:tblLayout w:type="fixed"/>
        <w:tblLook w:val="04A0" w:firstRow="1" w:lastRow="0" w:firstColumn="1" w:lastColumn="0" w:noHBand="0" w:noVBand="1"/>
      </w:tblPr>
      <w:tblGrid>
        <w:gridCol w:w="4644"/>
        <w:gridCol w:w="1702"/>
        <w:gridCol w:w="1233"/>
        <w:gridCol w:w="1424"/>
      </w:tblGrid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Nome</w:t>
            </w:r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Data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Hora de início</w:t>
            </w:r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Hora de término</w:t>
            </w:r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 xml:space="preserve">Conselho de Recursos </w:t>
            </w:r>
            <w:proofErr w:type="spellStart"/>
            <w:r w:rsidRPr="00343AA1">
              <w:rPr>
                <w:rFonts w:ascii="Century Gothic" w:eastAsia="Calibri" w:hAnsi="Century Gothic" w:cstheme="minorBidi"/>
                <w:lang w:eastAsia="en-US"/>
              </w:rPr>
              <w:t>Hidricos</w:t>
            </w:r>
            <w:proofErr w:type="spellEnd"/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08:43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10:52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 xml:space="preserve">Conselho de Recursos </w:t>
            </w:r>
            <w:proofErr w:type="spellStart"/>
            <w:r w:rsidRPr="00343AA1">
              <w:rPr>
                <w:rFonts w:ascii="Century Gothic" w:eastAsia="Calibri" w:hAnsi="Century Gothic" w:cstheme="minorBidi"/>
                <w:lang w:eastAsia="en-US"/>
              </w:rPr>
              <w:t>Hidricos</w:t>
            </w:r>
            <w:proofErr w:type="spellEnd"/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09:41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10:48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lastRenderedPageBreak/>
              <w:t xml:space="preserve">Conselho de Recursos </w:t>
            </w:r>
            <w:proofErr w:type="spellStart"/>
            <w:r w:rsidRPr="00343AA1">
              <w:rPr>
                <w:rFonts w:ascii="Century Gothic" w:eastAsia="Calibri" w:hAnsi="Century Gothic" w:cstheme="minorBidi"/>
                <w:lang w:eastAsia="en-US"/>
              </w:rPr>
              <w:t>Hidricos</w:t>
            </w:r>
            <w:proofErr w:type="spellEnd"/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10:29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10:52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 xml:space="preserve">Conselho de Recursos </w:t>
            </w:r>
            <w:proofErr w:type="spellStart"/>
            <w:r w:rsidRPr="00343AA1">
              <w:rPr>
                <w:rFonts w:ascii="Century Gothic" w:eastAsia="Calibri" w:hAnsi="Century Gothic" w:cstheme="minorBidi"/>
                <w:lang w:eastAsia="en-US"/>
              </w:rPr>
              <w:t>Hidricos</w:t>
            </w:r>
            <w:proofErr w:type="spellEnd"/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08:43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10:51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 xml:space="preserve">Conselho de Recursos </w:t>
            </w:r>
            <w:proofErr w:type="spellStart"/>
            <w:r w:rsidRPr="00343AA1">
              <w:rPr>
                <w:rFonts w:ascii="Century Gothic" w:eastAsia="Calibri" w:hAnsi="Century Gothic" w:cstheme="minorBidi"/>
                <w:lang w:eastAsia="en-US"/>
              </w:rPr>
              <w:t>Hidricos</w:t>
            </w:r>
            <w:proofErr w:type="spellEnd"/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09:41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10:48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 xml:space="preserve">Conselho de Recursos </w:t>
            </w:r>
            <w:proofErr w:type="spellStart"/>
            <w:r w:rsidRPr="00343AA1">
              <w:rPr>
                <w:rFonts w:ascii="Century Gothic" w:eastAsia="Calibri" w:hAnsi="Century Gothic" w:cstheme="minorBidi"/>
                <w:lang w:eastAsia="en-US"/>
              </w:rPr>
              <w:t>Hidricos</w:t>
            </w:r>
            <w:proofErr w:type="spellEnd"/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10:29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10:51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Cassiano</w:t>
            </w:r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09:43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10:49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Cassiano</w:t>
            </w:r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09:43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10:49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Guilherme</w:t>
            </w:r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09:35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10:48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Guilherme</w:t>
            </w:r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09:35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10:48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Carlos Silveira</w:t>
            </w:r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09:35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10:48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Carlos Silveira</w:t>
            </w:r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09:35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10:48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Flávia Dias DIOUT/SEMA</w:t>
            </w:r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09:32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10:48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Flávia Dias DIOUT/SEMA</w:t>
            </w:r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09:32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10:48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Rodrigo</w:t>
            </w:r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09:32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10:48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Rodrigo</w:t>
            </w:r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09:32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10:48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spellStart"/>
            <w:r w:rsidRPr="00343AA1">
              <w:rPr>
                <w:rFonts w:ascii="Century Gothic" w:eastAsia="Calibri" w:hAnsi="Century Gothic" w:cstheme="minorBidi"/>
                <w:lang w:eastAsia="en-US"/>
              </w:rPr>
              <w:t>Rossana</w:t>
            </w:r>
            <w:proofErr w:type="spellEnd"/>
            <w:r w:rsidRPr="00343AA1">
              <w:rPr>
                <w:rFonts w:ascii="Century Gothic" w:eastAsia="Calibri" w:hAnsi="Century Gothic" w:cstheme="minorBidi"/>
                <w:lang w:eastAsia="en-US"/>
              </w:rPr>
              <w:t xml:space="preserve"> Goulart</w:t>
            </w:r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09:32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10:48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spellStart"/>
            <w:r w:rsidRPr="00343AA1">
              <w:rPr>
                <w:rFonts w:ascii="Century Gothic" w:eastAsia="Calibri" w:hAnsi="Century Gothic" w:cstheme="minorBidi"/>
                <w:lang w:eastAsia="en-US"/>
              </w:rPr>
              <w:t>Rossana</w:t>
            </w:r>
            <w:proofErr w:type="spellEnd"/>
            <w:r w:rsidRPr="00343AA1">
              <w:rPr>
                <w:rFonts w:ascii="Century Gothic" w:eastAsia="Calibri" w:hAnsi="Century Gothic" w:cstheme="minorBidi"/>
                <w:lang w:eastAsia="en-US"/>
              </w:rPr>
              <w:t xml:space="preserve"> Goulart</w:t>
            </w:r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09:32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10:48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Geólogo Sérgio Cardoso</w:t>
            </w:r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09:32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10:48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Geólogo Sérgio Cardoso</w:t>
            </w:r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09:32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10:48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Ingo Schneider</w:t>
            </w:r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09:30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10:49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Ingo Schneider</w:t>
            </w:r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09:30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10:49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spellStart"/>
            <w:r w:rsidRPr="00343AA1">
              <w:rPr>
                <w:rFonts w:ascii="Century Gothic" w:eastAsia="Calibri" w:hAnsi="Century Gothic" w:cstheme="minorBidi"/>
                <w:lang w:eastAsia="en-US"/>
              </w:rPr>
              <w:t>Luis</w:t>
            </w:r>
            <w:proofErr w:type="spellEnd"/>
            <w:r w:rsidRPr="00343AA1">
              <w:rPr>
                <w:rFonts w:ascii="Century Gothic" w:eastAsia="Calibri" w:hAnsi="Century Gothic" w:cstheme="minorBidi"/>
                <w:lang w:eastAsia="en-US"/>
              </w:rPr>
              <w:t xml:space="preserve"> Feijó</w:t>
            </w:r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09:30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10:51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spellStart"/>
            <w:r w:rsidRPr="00343AA1">
              <w:rPr>
                <w:rFonts w:ascii="Century Gothic" w:eastAsia="Calibri" w:hAnsi="Century Gothic" w:cstheme="minorBidi"/>
                <w:lang w:eastAsia="en-US"/>
              </w:rPr>
              <w:t>Luis</w:t>
            </w:r>
            <w:proofErr w:type="spellEnd"/>
            <w:r w:rsidRPr="00343AA1">
              <w:rPr>
                <w:rFonts w:ascii="Century Gothic" w:eastAsia="Calibri" w:hAnsi="Century Gothic" w:cstheme="minorBidi"/>
                <w:lang w:eastAsia="en-US"/>
              </w:rPr>
              <w:t xml:space="preserve"> Feijó</w:t>
            </w:r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09:30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10:51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lastRenderedPageBreak/>
              <w:t xml:space="preserve">Eliane </w:t>
            </w: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R.</w:t>
            </w:r>
            <w:proofErr w:type="gramEnd"/>
            <w:r w:rsidRPr="00343AA1">
              <w:rPr>
                <w:rFonts w:ascii="Century Gothic" w:eastAsia="Calibri" w:hAnsi="Century Gothic" w:cstheme="minorBidi"/>
                <w:lang w:eastAsia="en-US"/>
              </w:rPr>
              <w:t xml:space="preserve"> Castilho</w:t>
            </w:r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09:30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10:52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 xml:space="preserve">Eliane </w:t>
            </w: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R.</w:t>
            </w:r>
            <w:proofErr w:type="gramEnd"/>
            <w:r w:rsidRPr="00343AA1">
              <w:rPr>
                <w:rFonts w:ascii="Century Gothic" w:eastAsia="Calibri" w:hAnsi="Century Gothic" w:cstheme="minorBidi"/>
                <w:lang w:eastAsia="en-US"/>
              </w:rPr>
              <w:t xml:space="preserve"> Castilho</w:t>
            </w:r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09:31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10:51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 xml:space="preserve">Cristiane Maria </w:t>
            </w:r>
            <w:proofErr w:type="spellStart"/>
            <w:r w:rsidRPr="00343AA1">
              <w:rPr>
                <w:rFonts w:ascii="Century Gothic" w:eastAsia="Calibri" w:hAnsi="Century Gothic" w:cstheme="minorBidi"/>
                <w:lang w:eastAsia="en-US"/>
              </w:rPr>
              <w:t>Loebens</w:t>
            </w:r>
            <w:proofErr w:type="spellEnd"/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09:26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10:49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 xml:space="preserve">Cristiane Maria </w:t>
            </w:r>
            <w:proofErr w:type="spellStart"/>
            <w:r w:rsidRPr="00343AA1">
              <w:rPr>
                <w:rFonts w:ascii="Century Gothic" w:eastAsia="Calibri" w:hAnsi="Century Gothic" w:cstheme="minorBidi"/>
                <w:lang w:eastAsia="en-US"/>
              </w:rPr>
              <w:t>Loebens</w:t>
            </w:r>
            <w:proofErr w:type="spellEnd"/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09:26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10:49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 xml:space="preserve">Mateus </w:t>
            </w:r>
            <w:proofErr w:type="spellStart"/>
            <w:r w:rsidRPr="00343AA1">
              <w:rPr>
                <w:rFonts w:ascii="Century Gothic" w:eastAsia="Calibri" w:hAnsi="Century Gothic" w:cstheme="minorBidi"/>
                <w:lang w:eastAsia="en-US"/>
              </w:rPr>
              <w:t>Cerutti</w:t>
            </w:r>
            <w:proofErr w:type="spellEnd"/>
            <w:r w:rsidRPr="00343AA1">
              <w:rPr>
                <w:rFonts w:ascii="Century Gothic" w:eastAsia="Calibri" w:hAnsi="Century Gothic" w:cstheme="minorBidi"/>
                <w:lang w:eastAsia="en-US"/>
              </w:rPr>
              <w:t xml:space="preserve"> - </w:t>
            </w:r>
            <w:proofErr w:type="spellStart"/>
            <w:r w:rsidRPr="00343AA1">
              <w:rPr>
                <w:rFonts w:ascii="Century Gothic" w:eastAsia="Calibri" w:hAnsi="Century Gothic" w:cstheme="minorBidi"/>
                <w:lang w:eastAsia="en-US"/>
              </w:rPr>
              <w:t>Coaju</w:t>
            </w:r>
            <w:proofErr w:type="spellEnd"/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09:30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10:48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 xml:space="preserve">Mateus </w:t>
            </w:r>
            <w:proofErr w:type="spellStart"/>
            <w:r w:rsidRPr="00343AA1">
              <w:rPr>
                <w:rFonts w:ascii="Century Gothic" w:eastAsia="Calibri" w:hAnsi="Century Gothic" w:cstheme="minorBidi"/>
                <w:lang w:eastAsia="en-US"/>
              </w:rPr>
              <w:t>Cerutti</w:t>
            </w:r>
            <w:proofErr w:type="spellEnd"/>
            <w:r w:rsidRPr="00343AA1">
              <w:rPr>
                <w:rFonts w:ascii="Century Gothic" w:eastAsia="Calibri" w:hAnsi="Century Gothic" w:cstheme="minorBidi"/>
                <w:lang w:eastAsia="en-US"/>
              </w:rPr>
              <w:t xml:space="preserve"> - </w:t>
            </w:r>
            <w:proofErr w:type="spellStart"/>
            <w:r w:rsidRPr="00343AA1">
              <w:rPr>
                <w:rFonts w:ascii="Century Gothic" w:eastAsia="Calibri" w:hAnsi="Century Gothic" w:cstheme="minorBidi"/>
                <w:lang w:eastAsia="en-US"/>
              </w:rPr>
              <w:t>Coaju</w:t>
            </w:r>
            <w:proofErr w:type="spellEnd"/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09:30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10:48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spellStart"/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JulianaYoung</w:t>
            </w:r>
            <w:proofErr w:type="spellEnd"/>
            <w:proofErr w:type="gramEnd"/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09:26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10:49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spellStart"/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JulianaYoung</w:t>
            </w:r>
            <w:proofErr w:type="spellEnd"/>
            <w:proofErr w:type="gramEnd"/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09:26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10:49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Guilherme D'Ávila Nunes</w:t>
            </w:r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09:26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10:02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Guilherme D'Ávila Nunes</w:t>
            </w:r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09:41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10:52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Guilherme D'Ávila Nunes</w:t>
            </w:r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09:26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09:26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Guilherme D'Ávila Nunes</w:t>
            </w:r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09:26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10:02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Guilherme D'Ávila Nunes</w:t>
            </w:r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09:41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09:41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Guilherme D'Ávila Nunes</w:t>
            </w:r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09:41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10:51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Carlos Alberto da Fonseca Pires</w:t>
            </w:r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09:43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10:48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Carlos Alberto da Fonseca Pires</w:t>
            </w:r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09:43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10:48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 xml:space="preserve">Cesar </w:t>
            </w:r>
            <w:proofErr w:type="spellStart"/>
            <w:r w:rsidRPr="00343AA1">
              <w:rPr>
                <w:rFonts w:ascii="Century Gothic" w:eastAsia="Calibri" w:hAnsi="Century Gothic" w:cstheme="minorBidi"/>
                <w:lang w:eastAsia="en-US"/>
              </w:rPr>
              <w:t>Araujo</w:t>
            </w:r>
            <w:proofErr w:type="spellEnd"/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09:26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10:48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 xml:space="preserve">Cesar </w:t>
            </w:r>
            <w:proofErr w:type="spellStart"/>
            <w:r w:rsidRPr="00343AA1">
              <w:rPr>
                <w:rFonts w:ascii="Century Gothic" w:eastAsia="Calibri" w:hAnsi="Century Gothic" w:cstheme="minorBidi"/>
                <w:lang w:eastAsia="en-US"/>
              </w:rPr>
              <w:t>Araujo</w:t>
            </w:r>
            <w:proofErr w:type="spellEnd"/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09:26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10:48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Carlos Carvalho CRH</w:t>
            </w:r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09:12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10:52</w:t>
            </w:r>
            <w:proofErr w:type="gramEnd"/>
          </w:p>
        </w:tc>
      </w:tr>
      <w:tr w:rsidR="00444143" w:rsidRPr="00343AA1">
        <w:trPr>
          <w:trHeight w:val="300"/>
        </w:trPr>
        <w:tc>
          <w:tcPr>
            <w:tcW w:w="464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Carlos Carvalho CRH</w:t>
            </w:r>
          </w:p>
        </w:tc>
        <w:tc>
          <w:tcPr>
            <w:tcW w:w="1702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r w:rsidRPr="00343AA1">
              <w:rPr>
                <w:rFonts w:ascii="Century Gothic" w:eastAsia="Calibri" w:hAnsi="Century Gothic" w:cstheme="minorBidi"/>
                <w:lang w:eastAsia="en-US"/>
              </w:rPr>
              <w:t>10/10/2022</w:t>
            </w:r>
          </w:p>
        </w:tc>
        <w:tc>
          <w:tcPr>
            <w:tcW w:w="1233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09:12</w:t>
            </w:r>
            <w:proofErr w:type="gramEnd"/>
          </w:p>
        </w:tc>
        <w:tc>
          <w:tcPr>
            <w:tcW w:w="1424" w:type="dxa"/>
          </w:tcPr>
          <w:p w:rsidR="00444143" w:rsidRPr="00343AA1" w:rsidRDefault="00C55D31">
            <w:pPr>
              <w:suppressAutoHyphens w:val="0"/>
              <w:spacing w:line="480" w:lineRule="auto"/>
              <w:rPr>
                <w:rFonts w:ascii="Century Gothic" w:hAnsi="Century Gothic" w:cstheme="minorBidi"/>
                <w:lang w:eastAsia="en-US"/>
              </w:rPr>
            </w:pPr>
            <w:proofErr w:type="gramStart"/>
            <w:r w:rsidRPr="00343AA1">
              <w:rPr>
                <w:rFonts w:ascii="Century Gothic" w:eastAsia="Calibri" w:hAnsi="Century Gothic" w:cstheme="minorBidi"/>
                <w:lang w:eastAsia="en-US"/>
              </w:rPr>
              <w:t>10:51</w:t>
            </w:r>
            <w:proofErr w:type="gramEnd"/>
          </w:p>
        </w:tc>
      </w:tr>
    </w:tbl>
    <w:p w:rsidR="00444143" w:rsidRPr="00343AA1" w:rsidRDefault="00444143" w:rsidP="00607DCA">
      <w:pPr>
        <w:suppressAutoHyphens w:val="0"/>
        <w:spacing w:line="480" w:lineRule="auto"/>
        <w:jc w:val="both"/>
        <w:textAlignment w:val="baseline"/>
        <w:rPr>
          <w:rFonts w:ascii="Century Gothic" w:hAnsi="Century Gothic"/>
          <w:szCs w:val="22"/>
        </w:rPr>
      </w:pPr>
    </w:p>
    <w:sectPr w:rsidR="00444143" w:rsidRPr="00343AA1">
      <w:headerReference w:type="default" r:id="rId9"/>
      <w:pgSz w:w="11906" w:h="16838"/>
      <w:pgMar w:top="2382" w:right="1418" w:bottom="851" w:left="1701" w:header="720" w:footer="0" w:gutter="0"/>
      <w:lnNumType w:countBy="1" w:distance="283" w:restart="continuous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D31" w:rsidRDefault="00C55D31">
      <w:r>
        <w:separator/>
      </w:r>
    </w:p>
  </w:endnote>
  <w:endnote w:type="continuationSeparator" w:id="0">
    <w:p w:rsidR="00C55D31" w:rsidRDefault="00C5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D31" w:rsidRDefault="00C55D31">
      <w:r>
        <w:separator/>
      </w:r>
    </w:p>
  </w:footnote>
  <w:footnote w:type="continuationSeparator" w:id="0">
    <w:p w:rsidR="00C55D31" w:rsidRDefault="00C55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43" w:rsidRDefault="00C55D31">
    <w:pPr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7" behindDoc="1" locked="0" layoutInCell="0" allowOverlap="1">
          <wp:simplePos x="0" y="0"/>
          <wp:positionH relativeFrom="column">
            <wp:posOffset>2488565</wp:posOffset>
          </wp:positionH>
          <wp:positionV relativeFrom="paragraph">
            <wp:posOffset>635</wp:posOffset>
          </wp:positionV>
          <wp:extent cx="549275" cy="621030"/>
          <wp:effectExtent l="0" t="0" r="0" b="0"/>
          <wp:wrapTight wrapText="bothSides">
            <wp:wrapPolygon edited="0">
              <wp:start x="0" y="0"/>
              <wp:lineTo x="21600" y="0"/>
              <wp:lineTo x="21600" y="21600"/>
              <wp:lineTo x="0" y="2160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13" behindDoc="0" locked="0" layoutInCell="0" allowOverlap="1">
          <wp:simplePos x="0" y="0"/>
          <wp:positionH relativeFrom="column">
            <wp:posOffset>2488565</wp:posOffset>
          </wp:positionH>
          <wp:positionV relativeFrom="paragraph">
            <wp:posOffset>635</wp:posOffset>
          </wp:positionV>
          <wp:extent cx="549275" cy="621030"/>
          <wp:effectExtent l="0" t="0" r="0" b="0"/>
          <wp:wrapTight wrapText="bothSides">
            <wp:wrapPolygon edited="0">
              <wp:start x="-13" y="0"/>
              <wp:lineTo x="-13" y="21195"/>
              <wp:lineTo x="20969" y="21195"/>
              <wp:lineTo x="20969" y="0"/>
              <wp:lineTo x="-13" y="0"/>
            </wp:wrapPolygon>
          </wp:wrapTight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19" behindDoc="0" locked="0" layoutInCell="0" allowOverlap="1">
          <wp:simplePos x="0" y="0"/>
          <wp:positionH relativeFrom="column">
            <wp:posOffset>2488565</wp:posOffset>
          </wp:positionH>
          <wp:positionV relativeFrom="paragraph">
            <wp:posOffset>635</wp:posOffset>
          </wp:positionV>
          <wp:extent cx="549275" cy="621030"/>
          <wp:effectExtent l="0" t="0" r="0" b="0"/>
          <wp:wrapTight wrapText="bothSides">
            <wp:wrapPolygon edited="0">
              <wp:start x="-13" y="0"/>
              <wp:lineTo x="-13" y="21195"/>
              <wp:lineTo x="20969" y="21195"/>
              <wp:lineTo x="20969" y="0"/>
              <wp:lineTo x="-13" y="0"/>
            </wp:wrapPolygon>
          </wp:wrapTight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44143" w:rsidRDefault="00444143">
    <w:pPr>
      <w:rPr>
        <w:lang w:eastAsia="pt-BR"/>
      </w:rPr>
    </w:pPr>
  </w:p>
  <w:p w:rsidR="00444143" w:rsidRDefault="00444143">
    <w:pPr>
      <w:jc w:val="center"/>
    </w:pPr>
  </w:p>
  <w:p w:rsidR="00444143" w:rsidRDefault="00444143">
    <w:pPr>
      <w:jc w:val="center"/>
    </w:pPr>
  </w:p>
  <w:p w:rsidR="00444143" w:rsidRDefault="00C55D31">
    <w:pPr>
      <w:spacing w:before="80"/>
      <w:jc w:val="center"/>
    </w:pPr>
    <w:r>
      <w:t>ESTADO DO RIO GRANDE DO SUL</w:t>
    </w:r>
  </w:p>
  <w:p w:rsidR="00444143" w:rsidRDefault="00C55D31">
    <w:pPr>
      <w:jc w:val="center"/>
    </w:pPr>
    <w:r>
      <w:t xml:space="preserve">SECRETARIA DO MEIO AMBIENTE E INFRAESTRUTURA </w:t>
    </w:r>
  </w:p>
  <w:p w:rsidR="00444143" w:rsidRDefault="00C55D31">
    <w:pPr>
      <w:jc w:val="center"/>
    </w:pPr>
    <w:r>
      <w:t>CONSELHO DE RECURSOS HÍDRICOS</w:t>
    </w:r>
  </w:p>
  <w:p w:rsidR="00444143" w:rsidRDefault="00C55D31">
    <w:pPr>
      <w:jc w:val="center"/>
    </w:pPr>
    <w:r>
      <w:rPr>
        <w:rFonts w:ascii="Tahoma" w:hAnsi="Tahoma" w:cs="Tahoma"/>
        <w:b/>
        <w:color w:val="000000" w:themeColor="text1"/>
        <w:sz w:val="24"/>
        <w:szCs w:val="24"/>
      </w:rPr>
      <w:t>14ª REUNIÃO EXTRAORDINÁRIA DA CÂMARA TÉCNICA DE ÁGUAS SUBTERRÂNEAS- CTAS</w:t>
    </w:r>
  </w:p>
  <w:p w:rsidR="00444143" w:rsidRDefault="00444143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F0D"/>
    <w:multiLevelType w:val="multilevel"/>
    <w:tmpl w:val="D9FACC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12186F"/>
    <w:multiLevelType w:val="multilevel"/>
    <w:tmpl w:val="23200D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43"/>
    <w:rsid w:val="001237E1"/>
    <w:rsid w:val="002616B8"/>
    <w:rsid w:val="002A1AC7"/>
    <w:rsid w:val="00343AA1"/>
    <w:rsid w:val="003E0226"/>
    <w:rsid w:val="00401C43"/>
    <w:rsid w:val="00441C15"/>
    <w:rsid w:val="00444143"/>
    <w:rsid w:val="00500914"/>
    <w:rsid w:val="005C1146"/>
    <w:rsid w:val="00607DCA"/>
    <w:rsid w:val="00A16396"/>
    <w:rsid w:val="00C55D31"/>
    <w:rsid w:val="00D46099"/>
    <w:rsid w:val="00F5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ind w:right="254"/>
      <w:jc w:val="both"/>
      <w:outlineLvl w:val="0"/>
    </w:pPr>
    <w:rPr>
      <w:rFonts w:ascii="Times New Roman" w:hAnsi="Times New Roman" w:cs="Times New Roman"/>
      <w:b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  <w:tab w:val="left" w:pos="709"/>
      </w:tabs>
      <w:ind w:right="254"/>
      <w:jc w:val="both"/>
      <w:outlineLvl w:val="1"/>
    </w:pPr>
    <w:rPr>
      <w:rFonts w:ascii="Times New Roman" w:hAnsi="Times New Roman" w:cs="Times New Roman"/>
      <w:b/>
      <w:sz w:val="20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ind w:left="1134" w:firstLine="1"/>
      <w:jc w:val="center"/>
      <w:outlineLvl w:val="2"/>
    </w:pPr>
    <w:rPr>
      <w:rFonts w:ascii="Tahoma" w:hAnsi="Tahoma" w:cs="Tahoma"/>
      <w:b/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ind w:left="1134" w:firstLine="1"/>
      <w:jc w:val="center"/>
      <w:outlineLvl w:val="4"/>
    </w:pPr>
    <w:rPr>
      <w:b/>
      <w:caps/>
      <w:color w:val="FF0000"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ind w:left="1134" w:firstLine="1"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tabs>
        <w:tab w:val="num" w:pos="0"/>
      </w:tabs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Ttulo8">
    <w:name w:val="heading 8"/>
    <w:basedOn w:val="Normal"/>
    <w:next w:val="Normal"/>
    <w:qFormat/>
    <w:pPr>
      <w:keepNext/>
      <w:ind w:firstLine="851"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rFonts w:ascii="Symbol" w:hAnsi="Symbol" w:cs="Symbol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St15z0">
    <w:name w:val="WW8NumSt15z0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WW-Fontepargpadro">
    <w:name w:val="WW-Fonte parág. padrão"/>
    <w:qFormat/>
  </w:style>
  <w:style w:type="character" w:styleId="Forte">
    <w:name w:val="Strong"/>
    <w:qFormat/>
    <w:rPr>
      <w:rFonts w:cs="Times New Roman"/>
      <w:b/>
      <w:bCs/>
    </w:rPr>
  </w:style>
  <w:style w:type="character" w:customStyle="1" w:styleId="sema1">
    <w:name w:val="sema1"/>
    <w:qFormat/>
    <w:rPr>
      <w:rFonts w:ascii="Verdana" w:hAnsi="Verdana" w:cs="Verdana"/>
      <w:color w:val="003333"/>
      <w:sz w:val="17"/>
      <w:szCs w:val="17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styleId="Nmerodelinha">
    <w:name w:val="line number"/>
  </w:style>
  <w:style w:type="character" w:customStyle="1" w:styleId="WW8Num1z1">
    <w:name w:val="WW8Num1z1"/>
    <w:qFormat/>
    <w:rsid w:val="009565F5"/>
  </w:style>
  <w:style w:type="character" w:customStyle="1" w:styleId="WW8Num1z2">
    <w:name w:val="WW8Num1z2"/>
    <w:qFormat/>
    <w:rsid w:val="009565F5"/>
  </w:style>
  <w:style w:type="character" w:customStyle="1" w:styleId="WW8Num1z3">
    <w:name w:val="WW8Num1z3"/>
    <w:qFormat/>
    <w:rsid w:val="009565F5"/>
  </w:style>
  <w:style w:type="character" w:customStyle="1" w:styleId="WW8Num1z4">
    <w:name w:val="WW8Num1z4"/>
    <w:qFormat/>
    <w:rsid w:val="009565F5"/>
  </w:style>
  <w:style w:type="character" w:customStyle="1" w:styleId="WW8Num1z5">
    <w:name w:val="WW8Num1z5"/>
    <w:qFormat/>
    <w:rsid w:val="009565F5"/>
  </w:style>
  <w:style w:type="character" w:customStyle="1" w:styleId="WW8Num1z6">
    <w:name w:val="WW8Num1z6"/>
    <w:qFormat/>
    <w:rsid w:val="009565F5"/>
  </w:style>
  <w:style w:type="character" w:customStyle="1" w:styleId="WW8Num1z7">
    <w:name w:val="WW8Num1z7"/>
    <w:qFormat/>
    <w:rsid w:val="009565F5"/>
  </w:style>
  <w:style w:type="character" w:customStyle="1" w:styleId="WW8Num1z8">
    <w:name w:val="WW8Num1z8"/>
    <w:qFormat/>
    <w:rsid w:val="009565F5"/>
  </w:style>
  <w:style w:type="character" w:customStyle="1" w:styleId="WW8Num8z1">
    <w:name w:val="WW8Num8z1"/>
    <w:qFormat/>
    <w:rsid w:val="009565F5"/>
  </w:style>
  <w:style w:type="character" w:customStyle="1" w:styleId="WW8Num8z2">
    <w:name w:val="WW8Num8z2"/>
    <w:qFormat/>
    <w:rsid w:val="009565F5"/>
  </w:style>
  <w:style w:type="character" w:customStyle="1" w:styleId="WW8Num8z3">
    <w:name w:val="WW8Num8z3"/>
    <w:qFormat/>
    <w:rsid w:val="009565F5"/>
  </w:style>
  <w:style w:type="character" w:customStyle="1" w:styleId="WW8Num8z4">
    <w:name w:val="WW8Num8z4"/>
    <w:qFormat/>
    <w:rsid w:val="009565F5"/>
  </w:style>
  <w:style w:type="character" w:customStyle="1" w:styleId="WW8Num8z5">
    <w:name w:val="WW8Num8z5"/>
    <w:qFormat/>
    <w:rsid w:val="009565F5"/>
  </w:style>
  <w:style w:type="character" w:customStyle="1" w:styleId="WW8Num8z6">
    <w:name w:val="WW8Num8z6"/>
    <w:qFormat/>
    <w:rsid w:val="009565F5"/>
  </w:style>
  <w:style w:type="character" w:customStyle="1" w:styleId="WW8Num8z7">
    <w:name w:val="WW8Num8z7"/>
    <w:qFormat/>
    <w:rsid w:val="009565F5"/>
  </w:style>
  <w:style w:type="character" w:customStyle="1" w:styleId="WW8Num8z8">
    <w:name w:val="WW8Num8z8"/>
    <w:qFormat/>
    <w:rsid w:val="009565F5"/>
  </w:style>
  <w:style w:type="character" w:customStyle="1" w:styleId="WW8Num11z1">
    <w:name w:val="WW8Num11z1"/>
    <w:qFormat/>
    <w:rsid w:val="009565F5"/>
  </w:style>
  <w:style w:type="character" w:customStyle="1" w:styleId="WW8Num11z2">
    <w:name w:val="WW8Num11z2"/>
    <w:qFormat/>
    <w:rsid w:val="009565F5"/>
  </w:style>
  <w:style w:type="character" w:customStyle="1" w:styleId="WW8Num11z3">
    <w:name w:val="WW8Num11z3"/>
    <w:qFormat/>
    <w:rsid w:val="009565F5"/>
  </w:style>
  <w:style w:type="character" w:customStyle="1" w:styleId="WW8Num11z4">
    <w:name w:val="WW8Num11z4"/>
    <w:qFormat/>
    <w:rsid w:val="009565F5"/>
  </w:style>
  <w:style w:type="character" w:customStyle="1" w:styleId="WW8Num11z5">
    <w:name w:val="WW8Num11z5"/>
    <w:qFormat/>
    <w:rsid w:val="009565F5"/>
  </w:style>
  <w:style w:type="character" w:customStyle="1" w:styleId="WW8Num11z6">
    <w:name w:val="WW8Num11z6"/>
    <w:qFormat/>
    <w:rsid w:val="009565F5"/>
  </w:style>
  <w:style w:type="character" w:customStyle="1" w:styleId="WW8Num11z7">
    <w:name w:val="WW8Num11z7"/>
    <w:qFormat/>
    <w:rsid w:val="009565F5"/>
  </w:style>
  <w:style w:type="character" w:customStyle="1" w:styleId="WW8Num11z8">
    <w:name w:val="WW8Num11z8"/>
    <w:qFormat/>
    <w:rsid w:val="009565F5"/>
  </w:style>
  <w:style w:type="character" w:customStyle="1" w:styleId="WW8Num15z0">
    <w:name w:val="WW8Num15z0"/>
    <w:qFormat/>
    <w:rsid w:val="009565F5"/>
  </w:style>
  <w:style w:type="character" w:customStyle="1" w:styleId="WW8Num15z1">
    <w:name w:val="WW8Num15z1"/>
    <w:qFormat/>
    <w:rsid w:val="009565F5"/>
    <w:rPr>
      <w:rFonts w:ascii="Symbol" w:hAnsi="Symbol" w:cs="Symbol"/>
    </w:rPr>
  </w:style>
  <w:style w:type="character" w:customStyle="1" w:styleId="WW8Num15z2">
    <w:name w:val="WW8Num15z2"/>
    <w:qFormat/>
    <w:rsid w:val="009565F5"/>
  </w:style>
  <w:style w:type="character" w:customStyle="1" w:styleId="WW8Num15z3">
    <w:name w:val="WW8Num15z3"/>
    <w:qFormat/>
    <w:rsid w:val="009565F5"/>
  </w:style>
  <w:style w:type="character" w:customStyle="1" w:styleId="WW8Num15z4">
    <w:name w:val="WW8Num15z4"/>
    <w:qFormat/>
    <w:rsid w:val="009565F5"/>
  </w:style>
  <w:style w:type="character" w:customStyle="1" w:styleId="WW8Num15z5">
    <w:name w:val="WW8Num15z5"/>
    <w:qFormat/>
    <w:rsid w:val="009565F5"/>
  </w:style>
  <w:style w:type="character" w:customStyle="1" w:styleId="WW8Num15z6">
    <w:name w:val="WW8Num15z6"/>
    <w:qFormat/>
    <w:rsid w:val="009565F5"/>
  </w:style>
  <w:style w:type="character" w:customStyle="1" w:styleId="WW8Num15z7">
    <w:name w:val="WW8Num15z7"/>
    <w:qFormat/>
    <w:rsid w:val="009565F5"/>
  </w:style>
  <w:style w:type="character" w:customStyle="1" w:styleId="WW8Num15z8">
    <w:name w:val="WW8Num15z8"/>
    <w:qFormat/>
    <w:rsid w:val="009565F5"/>
  </w:style>
  <w:style w:type="character" w:customStyle="1" w:styleId="WW8Num16z0">
    <w:name w:val="WW8Num16z0"/>
    <w:qFormat/>
    <w:rsid w:val="009565F5"/>
    <w:rPr>
      <w:rFonts w:ascii="Times New Roman" w:hAnsi="Times New Roman" w:cs="Times New Roman"/>
    </w:rPr>
  </w:style>
  <w:style w:type="character" w:customStyle="1" w:styleId="WW8Num17z0">
    <w:name w:val="WW8Num17z0"/>
    <w:qFormat/>
    <w:rsid w:val="009565F5"/>
  </w:style>
  <w:style w:type="character" w:customStyle="1" w:styleId="WW8Num17z1">
    <w:name w:val="WW8Num17z1"/>
    <w:qFormat/>
    <w:rsid w:val="009565F5"/>
  </w:style>
  <w:style w:type="character" w:customStyle="1" w:styleId="WW8Num17z2">
    <w:name w:val="WW8Num17z2"/>
    <w:qFormat/>
    <w:rsid w:val="009565F5"/>
  </w:style>
  <w:style w:type="character" w:customStyle="1" w:styleId="WW8Num17z3">
    <w:name w:val="WW8Num17z3"/>
    <w:qFormat/>
    <w:rsid w:val="009565F5"/>
  </w:style>
  <w:style w:type="character" w:customStyle="1" w:styleId="WW8Num17z4">
    <w:name w:val="WW8Num17z4"/>
    <w:qFormat/>
    <w:rsid w:val="009565F5"/>
  </w:style>
  <w:style w:type="character" w:customStyle="1" w:styleId="WW8Num17z5">
    <w:name w:val="WW8Num17z5"/>
    <w:qFormat/>
    <w:rsid w:val="009565F5"/>
  </w:style>
  <w:style w:type="character" w:customStyle="1" w:styleId="WW8Num17z6">
    <w:name w:val="WW8Num17z6"/>
    <w:qFormat/>
    <w:rsid w:val="009565F5"/>
  </w:style>
  <w:style w:type="character" w:customStyle="1" w:styleId="WW8Num17z7">
    <w:name w:val="WW8Num17z7"/>
    <w:qFormat/>
    <w:rsid w:val="009565F5"/>
  </w:style>
  <w:style w:type="character" w:customStyle="1" w:styleId="WW8Num17z8">
    <w:name w:val="WW8Num17z8"/>
    <w:qFormat/>
    <w:rsid w:val="009565F5"/>
  </w:style>
  <w:style w:type="character" w:customStyle="1" w:styleId="WW8Num18z0">
    <w:name w:val="WW8Num18z0"/>
    <w:qFormat/>
    <w:rsid w:val="009565F5"/>
  </w:style>
  <w:style w:type="character" w:customStyle="1" w:styleId="WW8Num18z1">
    <w:name w:val="WW8Num18z1"/>
    <w:qFormat/>
    <w:rsid w:val="009565F5"/>
  </w:style>
  <w:style w:type="character" w:customStyle="1" w:styleId="WW8Num18z2">
    <w:name w:val="WW8Num18z2"/>
    <w:qFormat/>
    <w:rsid w:val="009565F5"/>
  </w:style>
  <w:style w:type="character" w:customStyle="1" w:styleId="WW8Num18z3">
    <w:name w:val="WW8Num18z3"/>
    <w:qFormat/>
    <w:rsid w:val="009565F5"/>
  </w:style>
  <w:style w:type="character" w:customStyle="1" w:styleId="WW8Num18z4">
    <w:name w:val="WW8Num18z4"/>
    <w:qFormat/>
    <w:rsid w:val="009565F5"/>
  </w:style>
  <w:style w:type="character" w:customStyle="1" w:styleId="WW8Num18z5">
    <w:name w:val="WW8Num18z5"/>
    <w:qFormat/>
    <w:rsid w:val="009565F5"/>
  </w:style>
  <w:style w:type="character" w:customStyle="1" w:styleId="WW8Num18z6">
    <w:name w:val="WW8Num18z6"/>
    <w:qFormat/>
    <w:rsid w:val="009565F5"/>
  </w:style>
  <w:style w:type="character" w:customStyle="1" w:styleId="WW8Num18z7">
    <w:name w:val="WW8Num18z7"/>
    <w:qFormat/>
    <w:rsid w:val="009565F5"/>
  </w:style>
  <w:style w:type="character" w:customStyle="1" w:styleId="WW8Num18z8">
    <w:name w:val="WW8Num18z8"/>
    <w:qFormat/>
    <w:rsid w:val="009565F5"/>
  </w:style>
  <w:style w:type="character" w:customStyle="1" w:styleId="TtuloChar">
    <w:name w:val="Título Char"/>
    <w:qFormat/>
    <w:rsid w:val="009565F5"/>
    <w:rPr>
      <w:rFonts w:ascii="Arial" w:hAnsi="Arial" w:cs="Arial"/>
      <w:sz w:val="28"/>
    </w:rPr>
  </w:style>
  <w:style w:type="character" w:styleId="nfase">
    <w:name w:val="Emphasis"/>
    <w:uiPriority w:val="20"/>
    <w:qFormat/>
    <w:rsid w:val="009565F5"/>
    <w:rPr>
      <w:i/>
      <w:iCs/>
    </w:rPr>
  </w:style>
  <w:style w:type="character" w:customStyle="1" w:styleId="markmbsx5lxaf">
    <w:name w:val="markmbsx5lxaf"/>
    <w:basedOn w:val="Fontepargpadro"/>
    <w:qFormat/>
    <w:rsid w:val="00CD5D23"/>
  </w:style>
  <w:style w:type="paragraph" w:styleId="Ttulo">
    <w:name w:val="Title"/>
    <w:basedOn w:val="Ttulo10"/>
    <w:next w:val="Corpodetexto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sz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ecuodecorpodetexto">
    <w:name w:val="Body Text Indent"/>
    <w:basedOn w:val="Normal"/>
    <w:pPr>
      <w:ind w:firstLine="2860"/>
      <w:jc w:val="both"/>
    </w:pPr>
    <w:rPr>
      <w:sz w:val="28"/>
    </w:rPr>
  </w:style>
  <w:style w:type="paragraph" w:customStyle="1" w:styleId="WW-Recuodecorpodetexto2">
    <w:name w:val="WW-Recuo de corpo de texto 2"/>
    <w:basedOn w:val="Normal"/>
    <w:qFormat/>
    <w:pPr>
      <w:ind w:firstLine="2860"/>
      <w:jc w:val="both"/>
    </w:pPr>
  </w:style>
  <w:style w:type="paragraph" w:customStyle="1" w:styleId="WW-Recuodecorpodetexto3">
    <w:name w:val="WW-Recuo de corpo de texto 3"/>
    <w:basedOn w:val="Normal"/>
    <w:qFormat/>
    <w:pPr>
      <w:ind w:left="4140" w:firstLine="6"/>
      <w:jc w:val="both"/>
    </w:pPr>
    <w:rPr>
      <w:caps/>
    </w:rPr>
  </w:style>
  <w:style w:type="paragraph" w:customStyle="1" w:styleId="WW-Corpodetexto2">
    <w:name w:val="WW-Corpo de texto 2"/>
    <w:basedOn w:val="Normal"/>
    <w:qFormat/>
    <w:pPr>
      <w:jc w:val="both"/>
    </w:pPr>
  </w:style>
  <w:style w:type="paragraph" w:customStyle="1" w:styleId="WW-Corpodetexto3">
    <w:name w:val="WW-Corpo de texto 3"/>
    <w:basedOn w:val="Normal"/>
    <w:qFormat/>
    <w:pPr>
      <w:jc w:val="right"/>
    </w:pPr>
  </w:style>
  <w:style w:type="paragraph" w:customStyle="1" w:styleId="WW-BodyTextIndent3">
    <w:name w:val="WW-Body Text Indent 3"/>
    <w:basedOn w:val="Normal"/>
    <w:qFormat/>
    <w:pPr>
      <w:ind w:firstLine="2835"/>
      <w:jc w:val="both"/>
    </w:pPr>
    <w:rPr>
      <w:sz w:val="24"/>
    </w:rPr>
  </w:style>
  <w:style w:type="paragraph" w:customStyle="1" w:styleId="Contedodetabela">
    <w:name w:val="Conteúdo de tabela"/>
    <w:basedOn w:val="Corpodetexto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i/>
    </w:rPr>
  </w:style>
  <w:style w:type="paragraph" w:customStyle="1" w:styleId="Corpodetexto21">
    <w:name w:val="Corpo de texto 21"/>
    <w:basedOn w:val="Normal"/>
    <w:qFormat/>
    <w:pPr>
      <w:spacing w:line="360" w:lineRule="auto"/>
      <w:jc w:val="both"/>
    </w:pPr>
    <w:rPr>
      <w:sz w:val="28"/>
    </w:rPr>
  </w:style>
  <w:style w:type="paragraph" w:customStyle="1" w:styleId="Recuodecorpodetexto21">
    <w:name w:val="Recuo de corpo de texto 21"/>
    <w:basedOn w:val="Normal"/>
    <w:qFormat/>
    <w:pPr>
      <w:ind w:left="284" w:hanging="284"/>
      <w:jc w:val="both"/>
    </w:pPr>
    <w:rPr>
      <w:sz w:val="24"/>
    </w:rPr>
  </w:style>
  <w:style w:type="paragraph" w:customStyle="1" w:styleId="Recuodecorpodetexto31">
    <w:name w:val="Recuo de corpo de texto 31"/>
    <w:basedOn w:val="Normal"/>
    <w:qFormat/>
    <w:pPr>
      <w:ind w:left="360"/>
    </w:pPr>
    <w:rPr>
      <w:sz w:val="24"/>
    </w:rPr>
  </w:style>
  <w:style w:type="paragraph" w:customStyle="1" w:styleId="H1">
    <w:name w:val="H1"/>
    <w:basedOn w:val="Normal"/>
    <w:next w:val="Normal"/>
    <w:qFormat/>
    <w:pPr>
      <w:keepNext/>
      <w:suppressAutoHyphens w:val="0"/>
      <w:spacing w:before="100" w:after="100"/>
    </w:pPr>
    <w:rPr>
      <w:rFonts w:ascii="Times New Roman" w:hAnsi="Times New Roman" w:cs="Times New Roman"/>
      <w:b/>
      <w:kern w:val="2"/>
      <w:sz w:val="4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paragraph" w:customStyle="1" w:styleId="Padro">
    <w:name w:val="Padrão"/>
    <w:qFormat/>
    <w:rsid w:val="009565F5"/>
    <w:pPr>
      <w:tabs>
        <w:tab w:val="left" w:pos="708"/>
      </w:tabs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Corpodetexto22">
    <w:name w:val="Corpo de texto 22"/>
    <w:basedOn w:val="Normal"/>
    <w:qFormat/>
    <w:rsid w:val="009565F5"/>
    <w:pPr>
      <w:spacing w:line="360" w:lineRule="auto"/>
      <w:jc w:val="both"/>
    </w:pPr>
    <w:rPr>
      <w:sz w:val="28"/>
    </w:rPr>
  </w:style>
  <w:style w:type="paragraph" w:customStyle="1" w:styleId="Standard">
    <w:name w:val="Standard"/>
    <w:qFormat/>
    <w:rsid w:val="009565F5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GradeMdia1-nfase21">
    <w:name w:val="Grade Média 1 - Ênfase 21"/>
    <w:basedOn w:val="Normal"/>
    <w:qFormat/>
    <w:rsid w:val="009565F5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western">
    <w:name w:val="western"/>
    <w:basedOn w:val="Padro"/>
    <w:qFormat/>
    <w:rsid w:val="009565F5"/>
    <w:pPr>
      <w:spacing w:before="280" w:after="280"/>
    </w:pPr>
  </w:style>
  <w:style w:type="paragraph" w:customStyle="1" w:styleId="WW-Corpodetextorecuado">
    <w:name w:val="WW-Corpo de texto recuado"/>
    <w:basedOn w:val="Padro"/>
    <w:qFormat/>
    <w:rsid w:val="009565F5"/>
    <w:pPr>
      <w:ind w:firstLine="1418"/>
      <w:jc w:val="both"/>
    </w:pPr>
    <w:rPr>
      <w:szCs w:val="20"/>
    </w:rPr>
  </w:style>
  <w:style w:type="paragraph" w:customStyle="1" w:styleId="Default">
    <w:name w:val="Default"/>
    <w:qFormat/>
    <w:rsid w:val="00191E29"/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A4687"/>
    <w:pPr>
      <w:suppressAutoHyphens w:val="0"/>
      <w:spacing w:beforeAutospacing="1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D660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Tabelacomgrade">
    <w:name w:val="Table Grid"/>
    <w:basedOn w:val="Tabelanormal"/>
    <w:uiPriority w:val="59"/>
    <w:rsid w:val="007011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 w:cs="Arial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customStyle="1" w:styleId="xxcontentpasted0">
    <w:name w:val="x_xcontentpasted0"/>
    <w:basedOn w:val="Fontepargpadro"/>
    <w:rsid w:val="001237E1"/>
  </w:style>
  <w:style w:type="character" w:customStyle="1" w:styleId="xxxcontentpasted0">
    <w:name w:val="x_xxcontentpasted0"/>
    <w:basedOn w:val="Fontepargpadro"/>
    <w:rsid w:val="00123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ind w:right="254"/>
      <w:jc w:val="both"/>
      <w:outlineLvl w:val="0"/>
    </w:pPr>
    <w:rPr>
      <w:rFonts w:ascii="Times New Roman" w:hAnsi="Times New Roman" w:cs="Times New Roman"/>
      <w:b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  <w:tab w:val="left" w:pos="709"/>
      </w:tabs>
      <w:ind w:right="254"/>
      <w:jc w:val="both"/>
      <w:outlineLvl w:val="1"/>
    </w:pPr>
    <w:rPr>
      <w:rFonts w:ascii="Times New Roman" w:hAnsi="Times New Roman" w:cs="Times New Roman"/>
      <w:b/>
      <w:sz w:val="20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ind w:left="1134" w:firstLine="1"/>
      <w:jc w:val="center"/>
      <w:outlineLvl w:val="2"/>
    </w:pPr>
    <w:rPr>
      <w:rFonts w:ascii="Tahoma" w:hAnsi="Tahoma" w:cs="Tahoma"/>
      <w:b/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ind w:left="1134" w:firstLine="1"/>
      <w:jc w:val="center"/>
      <w:outlineLvl w:val="4"/>
    </w:pPr>
    <w:rPr>
      <w:b/>
      <w:caps/>
      <w:color w:val="FF0000"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ind w:left="1134" w:firstLine="1"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tabs>
        <w:tab w:val="num" w:pos="0"/>
      </w:tabs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Ttulo8">
    <w:name w:val="heading 8"/>
    <w:basedOn w:val="Normal"/>
    <w:next w:val="Normal"/>
    <w:qFormat/>
    <w:pPr>
      <w:keepNext/>
      <w:ind w:firstLine="851"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rFonts w:ascii="Symbol" w:hAnsi="Symbol" w:cs="Symbol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St15z0">
    <w:name w:val="WW8NumSt15z0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WW-Fontepargpadro">
    <w:name w:val="WW-Fonte parág. padrão"/>
    <w:qFormat/>
  </w:style>
  <w:style w:type="character" w:styleId="Forte">
    <w:name w:val="Strong"/>
    <w:qFormat/>
    <w:rPr>
      <w:rFonts w:cs="Times New Roman"/>
      <w:b/>
      <w:bCs/>
    </w:rPr>
  </w:style>
  <w:style w:type="character" w:customStyle="1" w:styleId="sema1">
    <w:name w:val="sema1"/>
    <w:qFormat/>
    <w:rPr>
      <w:rFonts w:ascii="Verdana" w:hAnsi="Verdana" w:cs="Verdana"/>
      <w:color w:val="003333"/>
      <w:sz w:val="17"/>
      <w:szCs w:val="17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styleId="Nmerodelinha">
    <w:name w:val="line number"/>
  </w:style>
  <w:style w:type="character" w:customStyle="1" w:styleId="WW8Num1z1">
    <w:name w:val="WW8Num1z1"/>
    <w:qFormat/>
    <w:rsid w:val="009565F5"/>
  </w:style>
  <w:style w:type="character" w:customStyle="1" w:styleId="WW8Num1z2">
    <w:name w:val="WW8Num1z2"/>
    <w:qFormat/>
    <w:rsid w:val="009565F5"/>
  </w:style>
  <w:style w:type="character" w:customStyle="1" w:styleId="WW8Num1z3">
    <w:name w:val="WW8Num1z3"/>
    <w:qFormat/>
    <w:rsid w:val="009565F5"/>
  </w:style>
  <w:style w:type="character" w:customStyle="1" w:styleId="WW8Num1z4">
    <w:name w:val="WW8Num1z4"/>
    <w:qFormat/>
    <w:rsid w:val="009565F5"/>
  </w:style>
  <w:style w:type="character" w:customStyle="1" w:styleId="WW8Num1z5">
    <w:name w:val="WW8Num1z5"/>
    <w:qFormat/>
    <w:rsid w:val="009565F5"/>
  </w:style>
  <w:style w:type="character" w:customStyle="1" w:styleId="WW8Num1z6">
    <w:name w:val="WW8Num1z6"/>
    <w:qFormat/>
    <w:rsid w:val="009565F5"/>
  </w:style>
  <w:style w:type="character" w:customStyle="1" w:styleId="WW8Num1z7">
    <w:name w:val="WW8Num1z7"/>
    <w:qFormat/>
    <w:rsid w:val="009565F5"/>
  </w:style>
  <w:style w:type="character" w:customStyle="1" w:styleId="WW8Num1z8">
    <w:name w:val="WW8Num1z8"/>
    <w:qFormat/>
    <w:rsid w:val="009565F5"/>
  </w:style>
  <w:style w:type="character" w:customStyle="1" w:styleId="WW8Num8z1">
    <w:name w:val="WW8Num8z1"/>
    <w:qFormat/>
    <w:rsid w:val="009565F5"/>
  </w:style>
  <w:style w:type="character" w:customStyle="1" w:styleId="WW8Num8z2">
    <w:name w:val="WW8Num8z2"/>
    <w:qFormat/>
    <w:rsid w:val="009565F5"/>
  </w:style>
  <w:style w:type="character" w:customStyle="1" w:styleId="WW8Num8z3">
    <w:name w:val="WW8Num8z3"/>
    <w:qFormat/>
    <w:rsid w:val="009565F5"/>
  </w:style>
  <w:style w:type="character" w:customStyle="1" w:styleId="WW8Num8z4">
    <w:name w:val="WW8Num8z4"/>
    <w:qFormat/>
    <w:rsid w:val="009565F5"/>
  </w:style>
  <w:style w:type="character" w:customStyle="1" w:styleId="WW8Num8z5">
    <w:name w:val="WW8Num8z5"/>
    <w:qFormat/>
    <w:rsid w:val="009565F5"/>
  </w:style>
  <w:style w:type="character" w:customStyle="1" w:styleId="WW8Num8z6">
    <w:name w:val="WW8Num8z6"/>
    <w:qFormat/>
    <w:rsid w:val="009565F5"/>
  </w:style>
  <w:style w:type="character" w:customStyle="1" w:styleId="WW8Num8z7">
    <w:name w:val="WW8Num8z7"/>
    <w:qFormat/>
    <w:rsid w:val="009565F5"/>
  </w:style>
  <w:style w:type="character" w:customStyle="1" w:styleId="WW8Num8z8">
    <w:name w:val="WW8Num8z8"/>
    <w:qFormat/>
    <w:rsid w:val="009565F5"/>
  </w:style>
  <w:style w:type="character" w:customStyle="1" w:styleId="WW8Num11z1">
    <w:name w:val="WW8Num11z1"/>
    <w:qFormat/>
    <w:rsid w:val="009565F5"/>
  </w:style>
  <w:style w:type="character" w:customStyle="1" w:styleId="WW8Num11z2">
    <w:name w:val="WW8Num11z2"/>
    <w:qFormat/>
    <w:rsid w:val="009565F5"/>
  </w:style>
  <w:style w:type="character" w:customStyle="1" w:styleId="WW8Num11z3">
    <w:name w:val="WW8Num11z3"/>
    <w:qFormat/>
    <w:rsid w:val="009565F5"/>
  </w:style>
  <w:style w:type="character" w:customStyle="1" w:styleId="WW8Num11z4">
    <w:name w:val="WW8Num11z4"/>
    <w:qFormat/>
    <w:rsid w:val="009565F5"/>
  </w:style>
  <w:style w:type="character" w:customStyle="1" w:styleId="WW8Num11z5">
    <w:name w:val="WW8Num11z5"/>
    <w:qFormat/>
    <w:rsid w:val="009565F5"/>
  </w:style>
  <w:style w:type="character" w:customStyle="1" w:styleId="WW8Num11z6">
    <w:name w:val="WW8Num11z6"/>
    <w:qFormat/>
    <w:rsid w:val="009565F5"/>
  </w:style>
  <w:style w:type="character" w:customStyle="1" w:styleId="WW8Num11z7">
    <w:name w:val="WW8Num11z7"/>
    <w:qFormat/>
    <w:rsid w:val="009565F5"/>
  </w:style>
  <w:style w:type="character" w:customStyle="1" w:styleId="WW8Num11z8">
    <w:name w:val="WW8Num11z8"/>
    <w:qFormat/>
    <w:rsid w:val="009565F5"/>
  </w:style>
  <w:style w:type="character" w:customStyle="1" w:styleId="WW8Num15z0">
    <w:name w:val="WW8Num15z0"/>
    <w:qFormat/>
    <w:rsid w:val="009565F5"/>
  </w:style>
  <w:style w:type="character" w:customStyle="1" w:styleId="WW8Num15z1">
    <w:name w:val="WW8Num15z1"/>
    <w:qFormat/>
    <w:rsid w:val="009565F5"/>
    <w:rPr>
      <w:rFonts w:ascii="Symbol" w:hAnsi="Symbol" w:cs="Symbol"/>
    </w:rPr>
  </w:style>
  <w:style w:type="character" w:customStyle="1" w:styleId="WW8Num15z2">
    <w:name w:val="WW8Num15z2"/>
    <w:qFormat/>
    <w:rsid w:val="009565F5"/>
  </w:style>
  <w:style w:type="character" w:customStyle="1" w:styleId="WW8Num15z3">
    <w:name w:val="WW8Num15z3"/>
    <w:qFormat/>
    <w:rsid w:val="009565F5"/>
  </w:style>
  <w:style w:type="character" w:customStyle="1" w:styleId="WW8Num15z4">
    <w:name w:val="WW8Num15z4"/>
    <w:qFormat/>
    <w:rsid w:val="009565F5"/>
  </w:style>
  <w:style w:type="character" w:customStyle="1" w:styleId="WW8Num15z5">
    <w:name w:val="WW8Num15z5"/>
    <w:qFormat/>
    <w:rsid w:val="009565F5"/>
  </w:style>
  <w:style w:type="character" w:customStyle="1" w:styleId="WW8Num15z6">
    <w:name w:val="WW8Num15z6"/>
    <w:qFormat/>
    <w:rsid w:val="009565F5"/>
  </w:style>
  <w:style w:type="character" w:customStyle="1" w:styleId="WW8Num15z7">
    <w:name w:val="WW8Num15z7"/>
    <w:qFormat/>
    <w:rsid w:val="009565F5"/>
  </w:style>
  <w:style w:type="character" w:customStyle="1" w:styleId="WW8Num15z8">
    <w:name w:val="WW8Num15z8"/>
    <w:qFormat/>
    <w:rsid w:val="009565F5"/>
  </w:style>
  <w:style w:type="character" w:customStyle="1" w:styleId="WW8Num16z0">
    <w:name w:val="WW8Num16z0"/>
    <w:qFormat/>
    <w:rsid w:val="009565F5"/>
    <w:rPr>
      <w:rFonts w:ascii="Times New Roman" w:hAnsi="Times New Roman" w:cs="Times New Roman"/>
    </w:rPr>
  </w:style>
  <w:style w:type="character" w:customStyle="1" w:styleId="WW8Num17z0">
    <w:name w:val="WW8Num17z0"/>
    <w:qFormat/>
    <w:rsid w:val="009565F5"/>
  </w:style>
  <w:style w:type="character" w:customStyle="1" w:styleId="WW8Num17z1">
    <w:name w:val="WW8Num17z1"/>
    <w:qFormat/>
    <w:rsid w:val="009565F5"/>
  </w:style>
  <w:style w:type="character" w:customStyle="1" w:styleId="WW8Num17z2">
    <w:name w:val="WW8Num17z2"/>
    <w:qFormat/>
    <w:rsid w:val="009565F5"/>
  </w:style>
  <w:style w:type="character" w:customStyle="1" w:styleId="WW8Num17z3">
    <w:name w:val="WW8Num17z3"/>
    <w:qFormat/>
    <w:rsid w:val="009565F5"/>
  </w:style>
  <w:style w:type="character" w:customStyle="1" w:styleId="WW8Num17z4">
    <w:name w:val="WW8Num17z4"/>
    <w:qFormat/>
    <w:rsid w:val="009565F5"/>
  </w:style>
  <w:style w:type="character" w:customStyle="1" w:styleId="WW8Num17z5">
    <w:name w:val="WW8Num17z5"/>
    <w:qFormat/>
    <w:rsid w:val="009565F5"/>
  </w:style>
  <w:style w:type="character" w:customStyle="1" w:styleId="WW8Num17z6">
    <w:name w:val="WW8Num17z6"/>
    <w:qFormat/>
    <w:rsid w:val="009565F5"/>
  </w:style>
  <w:style w:type="character" w:customStyle="1" w:styleId="WW8Num17z7">
    <w:name w:val="WW8Num17z7"/>
    <w:qFormat/>
    <w:rsid w:val="009565F5"/>
  </w:style>
  <w:style w:type="character" w:customStyle="1" w:styleId="WW8Num17z8">
    <w:name w:val="WW8Num17z8"/>
    <w:qFormat/>
    <w:rsid w:val="009565F5"/>
  </w:style>
  <w:style w:type="character" w:customStyle="1" w:styleId="WW8Num18z0">
    <w:name w:val="WW8Num18z0"/>
    <w:qFormat/>
    <w:rsid w:val="009565F5"/>
  </w:style>
  <w:style w:type="character" w:customStyle="1" w:styleId="WW8Num18z1">
    <w:name w:val="WW8Num18z1"/>
    <w:qFormat/>
    <w:rsid w:val="009565F5"/>
  </w:style>
  <w:style w:type="character" w:customStyle="1" w:styleId="WW8Num18z2">
    <w:name w:val="WW8Num18z2"/>
    <w:qFormat/>
    <w:rsid w:val="009565F5"/>
  </w:style>
  <w:style w:type="character" w:customStyle="1" w:styleId="WW8Num18z3">
    <w:name w:val="WW8Num18z3"/>
    <w:qFormat/>
    <w:rsid w:val="009565F5"/>
  </w:style>
  <w:style w:type="character" w:customStyle="1" w:styleId="WW8Num18z4">
    <w:name w:val="WW8Num18z4"/>
    <w:qFormat/>
    <w:rsid w:val="009565F5"/>
  </w:style>
  <w:style w:type="character" w:customStyle="1" w:styleId="WW8Num18z5">
    <w:name w:val="WW8Num18z5"/>
    <w:qFormat/>
    <w:rsid w:val="009565F5"/>
  </w:style>
  <w:style w:type="character" w:customStyle="1" w:styleId="WW8Num18z6">
    <w:name w:val="WW8Num18z6"/>
    <w:qFormat/>
    <w:rsid w:val="009565F5"/>
  </w:style>
  <w:style w:type="character" w:customStyle="1" w:styleId="WW8Num18z7">
    <w:name w:val="WW8Num18z7"/>
    <w:qFormat/>
    <w:rsid w:val="009565F5"/>
  </w:style>
  <w:style w:type="character" w:customStyle="1" w:styleId="WW8Num18z8">
    <w:name w:val="WW8Num18z8"/>
    <w:qFormat/>
    <w:rsid w:val="009565F5"/>
  </w:style>
  <w:style w:type="character" w:customStyle="1" w:styleId="TtuloChar">
    <w:name w:val="Título Char"/>
    <w:qFormat/>
    <w:rsid w:val="009565F5"/>
    <w:rPr>
      <w:rFonts w:ascii="Arial" w:hAnsi="Arial" w:cs="Arial"/>
      <w:sz w:val="28"/>
    </w:rPr>
  </w:style>
  <w:style w:type="character" w:styleId="nfase">
    <w:name w:val="Emphasis"/>
    <w:uiPriority w:val="20"/>
    <w:qFormat/>
    <w:rsid w:val="009565F5"/>
    <w:rPr>
      <w:i/>
      <w:iCs/>
    </w:rPr>
  </w:style>
  <w:style w:type="character" w:customStyle="1" w:styleId="markmbsx5lxaf">
    <w:name w:val="markmbsx5lxaf"/>
    <w:basedOn w:val="Fontepargpadro"/>
    <w:qFormat/>
    <w:rsid w:val="00CD5D23"/>
  </w:style>
  <w:style w:type="paragraph" w:styleId="Ttulo">
    <w:name w:val="Title"/>
    <w:basedOn w:val="Ttulo10"/>
    <w:next w:val="Corpodetexto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sz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ecuodecorpodetexto">
    <w:name w:val="Body Text Indent"/>
    <w:basedOn w:val="Normal"/>
    <w:pPr>
      <w:ind w:firstLine="2860"/>
      <w:jc w:val="both"/>
    </w:pPr>
    <w:rPr>
      <w:sz w:val="28"/>
    </w:rPr>
  </w:style>
  <w:style w:type="paragraph" w:customStyle="1" w:styleId="WW-Recuodecorpodetexto2">
    <w:name w:val="WW-Recuo de corpo de texto 2"/>
    <w:basedOn w:val="Normal"/>
    <w:qFormat/>
    <w:pPr>
      <w:ind w:firstLine="2860"/>
      <w:jc w:val="both"/>
    </w:pPr>
  </w:style>
  <w:style w:type="paragraph" w:customStyle="1" w:styleId="WW-Recuodecorpodetexto3">
    <w:name w:val="WW-Recuo de corpo de texto 3"/>
    <w:basedOn w:val="Normal"/>
    <w:qFormat/>
    <w:pPr>
      <w:ind w:left="4140" w:firstLine="6"/>
      <w:jc w:val="both"/>
    </w:pPr>
    <w:rPr>
      <w:caps/>
    </w:rPr>
  </w:style>
  <w:style w:type="paragraph" w:customStyle="1" w:styleId="WW-Corpodetexto2">
    <w:name w:val="WW-Corpo de texto 2"/>
    <w:basedOn w:val="Normal"/>
    <w:qFormat/>
    <w:pPr>
      <w:jc w:val="both"/>
    </w:pPr>
  </w:style>
  <w:style w:type="paragraph" w:customStyle="1" w:styleId="WW-Corpodetexto3">
    <w:name w:val="WW-Corpo de texto 3"/>
    <w:basedOn w:val="Normal"/>
    <w:qFormat/>
    <w:pPr>
      <w:jc w:val="right"/>
    </w:pPr>
  </w:style>
  <w:style w:type="paragraph" w:customStyle="1" w:styleId="WW-BodyTextIndent3">
    <w:name w:val="WW-Body Text Indent 3"/>
    <w:basedOn w:val="Normal"/>
    <w:qFormat/>
    <w:pPr>
      <w:ind w:firstLine="2835"/>
      <w:jc w:val="both"/>
    </w:pPr>
    <w:rPr>
      <w:sz w:val="24"/>
    </w:rPr>
  </w:style>
  <w:style w:type="paragraph" w:customStyle="1" w:styleId="Contedodetabela">
    <w:name w:val="Conteúdo de tabela"/>
    <w:basedOn w:val="Corpodetexto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i/>
    </w:rPr>
  </w:style>
  <w:style w:type="paragraph" w:customStyle="1" w:styleId="Corpodetexto21">
    <w:name w:val="Corpo de texto 21"/>
    <w:basedOn w:val="Normal"/>
    <w:qFormat/>
    <w:pPr>
      <w:spacing w:line="360" w:lineRule="auto"/>
      <w:jc w:val="both"/>
    </w:pPr>
    <w:rPr>
      <w:sz w:val="28"/>
    </w:rPr>
  </w:style>
  <w:style w:type="paragraph" w:customStyle="1" w:styleId="Recuodecorpodetexto21">
    <w:name w:val="Recuo de corpo de texto 21"/>
    <w:basedOn w:val="Normal"/>
    <w:qFormat/>
    <w:pPr>
      <w:ind w:left="284" w:hanging="284"/>
      <w:jc w:val="both"/>
    </w:pPr>
    <w:rPr>
      <w:sz w:val="24"/>
    </w:rPr>
  </w:style>
  <w:style w:type="paragraph" w:customStyle="1" w:styleId="Recuodecorpodetexto31">
    <w:name w:val="Recuo de corpo de texto 31"/>
    <w:basedOn w:val="Normal"/>
    <w:qFormat/>
    <w:pPr>
      <w:ind w:left="360"/>
    </w:pPr>
    <w:rPr>
      <w:sz w:val="24"/>
    </w:rPr>
  </w:style>
  <w:style w:type="paragraph" w:customStyle="1" w:styleId="H1">
    <w:name w:val="H1"/>
    <w:basedOn w:val="Normal"/>
    <w:next w:val="Normal"/>
    <w:qFormat/>
    <w:pPr>
      <w:keepNext/>
      <w:suppressAutoHyphens w:val="0"/>
      <w:spacing w:before="100" w:after="100"/>
    </w:pPr>
    <w:rPr>
      <w:rFonts w:ascii="Times New Roman" w:hAnsi="Times New Roman" w:cs="Times New Roman"/>
      <w:b/>
      <w:kern w:val="2"/>
      <w:sz w:val="4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paragraph" w:customStyle="1" w:styleId="Padro">
    <w:name w:val="Padrão"/>
    <w:qFormat/>
    <w:rsid w:val="009565F5"/>
    <w:pPr>
      <w:tabs>
        <w:tab w:val="left" w:pos="708"/>
      </w:tabs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Corpodetexto22">
    <w:name w:val="Corpo de texto 22"/>
    <w:basedOn w:val="Normal"/>
    <w:qFormat/>
    <w:rsid w:val="009565F5"/>
    <w:pPr>
      <w:spacing w:line="360" w:lineRule="auto"/>
      <w:jc w:val="both"/>
    </w:pPr>
    <w:rPr>
      <w:sz w:val="28"/>
    </w:rPr>
  </w:style>
  <w:style w:type="paragraph" w:customStyle="1" w:styleId="Standard">
    <w:name w:val="Standard"/>
    <w:qFormat/>
    <w:rsid w:val="009565F5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GradeMdia1-nfase21">
    <w:name w:val="Grade Média 1 - Ênfase 21"/>
    <w:basedOn w:val="Normal"/>
    <w:qFormat/>
    <w:rsid w:val="009565F5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western">
    <w:name w:val="western"/>
    <w:basedOn w:val="Padro"/>
    <w:qFormat/>
    <w:rsid w:val="009565F5"/>
    <w:pPr>
      <w:spacing w:before="280" w:after="280"/>
    </w:pPr>
  </w:style>
  <w:style w:type="paragraph" w:customStyle="1" w:styleId="WW-Corpodetextorecuado">
    <w:name w:val="WW-Corpo de texto recuado"/>
    <w:basedOn w:val="Padro"/>
    <w:qFormat/>
    <w:rsid w:val="009565F5"/>
    <w:pPr>
      <w:ind w:firstLine="1418"/>
      <w:jc w:val="both"/>
    </w:pPr>
    <w:rPr>
      <w:szCs w:val="20"/>
    </w:rPr>
  </w:style>
  <w:style w:type="paragraph" w:customStyle="1" w:styleId="Default">
    <w:name w:val="Default"/>
    <w:qFormat/>
    <w:rsid w:val="00191E29"/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A4687"/>
    <w:pPr>
      <w:suppressAutoHyphens w:val="0"/>
      <w:spacing w:beforeAutospacing="1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D660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Tabelacomgrade">
    <w:name w:val="Table Grid"/>
    <w:basedOn w:val="Tabelanormal"/>
    <w:uiPriority w:val="59"/>
    <w:rsid w:val="007011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 w:cs="Arial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customStyle="1" w:styleId="xxcontentpasted0">
    <w:name w:val="x_xcontentpasted0"/>
    <w:basedOn w:val="Fontepargpadro"/>
    <w:rsid w:val="001237E1"/>
  </w:style>
  <w:style w:type="character" w:customStyle="1" w:styleId="xxxcontentpasted0">
    <w:name w:val="x_xxcontentpasted0"/>
    <w:basedOn w:val="Fontepargpadro"/>
    <w:rsid w:val="00123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1D511-74EB-454E-B4E3-05971953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SEMA/DRH/FRH – UNISINOS Nº /03</vt:lpstr>
    </vt:vector>
  </TitlesOfParts>
  <Company>Microsoft</Company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SEMA/DRH/FRH – UNISINOS Nº /03</dc:title>
  <dc:creator>Luiza Porto de Oliveira</dc:creator>
  <cp:lastModifiedBy>Carmem Lucia Silveira da Silva</cp:lastModifiedBy>
  <cp:revision>2</cp:revision>
  <cp:lastPrinted>2016-05-05T13:46:00Z</cp:lastPrinted>
  <dcterms:created xsi:type="dcterms:W3CDTF">2022-11-11T10:54:00Z</dcterms:created>
  <dcterms:modified xsi:type="dcterms:W3CDTF">2022-11-11T10:54:00Z</dcterms:modified>
  <dc:language>pt-BR</dc:language>
</cp:coreProperties>
</file>