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70" w:rsidRDefault="00893FD0" w:rsidP="00521C9C">
      <w:pPr>
        <w:tabs>
          <w:tab w:val="left" w:pos="3491"/>
        </w:tabs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Ata da 55ª Assembleia Ordinária do Conselho </w:t>
      </w:r>
      <w:r w:rsidR="00FB3E3D">
        <w:rPr>
          <w:rFonts w:ascii="Arial" w:eastAsia="Arial" w:hAnsi="Arial" w:cs="Arial"/>
          <w:b/>
          <w:sz w:val="22"/>
          <w:szCs w:val="22"/>
        </w:rPr>
        <w:t>Gestor</w:t>
      </w:r>
      <w:r>
        <w:rPr>
          <w:rFonts w:ascii="Arial" w:eastAsia="Arial" w:hAnsi="Arial" w:cs="Arial"/>
          <w:b/>
          <w:sz w:val="22"/>
          <w:szCs w:val="22"/>
        </w:rPr>
        <w:t xml:space="preserve"> da</w:t>
      </w:r>
    </w:p>
    <w:p w:rsidR="00B56970" w:rsidRDefault="00893FD0" w:rsidP="00521C9C">
      <w:pPr>
        <w:tabs>
          <w:tab w:val="left" w:pos="3491"/>
        </w:tabs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Área de Proteção Ambiental do Banhado Grande</w:t>
      </w:r>
    </w:p>
    <w:p w:rsidR="00B56970" w:rsidRDefault="00B56970" w:rsidP="00521C9C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B56970" w:rsidRDefault="00893FD0" w:rsidP="00521C9C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Aos trinta e um dias do mês de agosto do ano de dois mil e vinte, às quatorze horas e cinco minutos em segunda chamada, reuniram-se no ambiente virtual Microssoft Teams, os membros do Conselho da APA do Banhado Grande presentes para a Assembleia Ordinária, convocada pela Pres</w:t>
      </w:r>
      <w:r w:rsidR="00521C9C">
        <w:rPr>
          <w:rFonts w:ascii="Arial" w:eastAsia="Arial" w:hAnsi="Arial" w:cs="Arial"/>
          <w:sz w:val="22"/>
          <w:szCs w:val="22"/>
        </w:rPr>
        <w:t>idente do Conselho Deliberativo</w:t>
      </w:r>
      <w:r>
        <w:rPr>
          <w:rFonts w:ascii="Arial" w:eastAsia="Arial" w:hAnsi="Arial" w:cs="Arial"/>
          <w:sz w:val="22"/>
          <w:szCs w:val="22"/>
        </w:rPr>
        <w:t>, Sra. Letícia Rolim Vianna.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 xml:space="preserve">Prefeitura de Santo Antônio da Patrulha </w:t>
      </w:r>
      <w:r w:rsidR="00E80416" w:rsidRPr="000952FE">
        <w:rPr>
          <w:rFonts w:ascii="Arial" w:eastAsia="Arial" w:hAnsi="Arial" w:cs="Arial"/>
          <w:sz w:val="22"/>
          <w:szCs w:val="22"/>
        </w:rPr>
        <w:t>–</w:t>
      </w:r>
      <w:r w:rsidRPr="000952FE">
        <w:rPr>
          <w:rFonts w:ascii="Arial" w:eastAsia="Arial" w:hAnsi="Arial" w:cs="Arial"/>
          <w:sz w:val="22"/>
          <w:szCs w:val="22"/>
        </w:rPr>
        <w:t xml:space="preserve"> </w:t>
      </w:r>
      <w:r w:rsidR="00E80416" w:rsidRPr="000952FE">
        <w:rPr>
          <w:rFonts w:ascii="Arial" w:eastAsia="Arial" w:hAnsi="Arial" w:cs="Arial"/>
          <w:sz w:val="22"/>
          <w:szCs w:val="22"/>
        </w:rPr>
        <w:t>Letícia da Silva Ferreira</w:t>
      </w:r>
    </w:p>
    <w:p w:rsidR="008121C4" w:rsidRPr="000952FE" w:rsidRDefault="008121C4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Prefeitura de Glorinha – Priscilla Kiscporski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FEPAM – Roberta Ferreira Soares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SEMA – Letícia Rolim Vianna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SEMA – Cecília Schuler Nin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SEMA – Jan Karel</w:t>
      </w:r>
    </w:p>
    <w:p w:rsidR="0044295D" w:rsidRPr="000952FE" w:rsidRDefault="0044295D" w:rsidP="0044295D">
      <w:pPr>
        <w:spacing w:before="120" w:after="120" w:line="252" w:lineRule="auto"/>
        <w:jc w:val="both"/>
        <w:rPr>
          <w:rFonts w:ascii="Arial" w:hAnsi="Arial" w:cs="Arial"/>
          <w:sz w:val="22"/>
          <w:szCs w:val="22"/>
        </w:rPr>
      </w:pPr>
      <w:r w:rsidRPr="000952FE">
        <w:rPr>
          <w:rFonts w:ascii="Arial" w:hAnsi="Arial" w:cs="Arial"/>
          <w:sz w:val="22"/>
          <w:szCs w:val="22"/>
          <w:lang w:val="en-US"/>
        </w:rPr>
        <w:t>DRHS - Gabriel Muller</w:t>
      </w:r>
    </w:p>
    <w:p w:rsidR="006B7DC1" w:rsidRPr="000952FE" w:rsidRDefault="00893FD0" w:rsidP="006B7DC1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Comitê Gravataí – Sergio Cardoso</w:t>
      </w:r>
    </w:p>
    <w:p w:rsidR="006B7DC1" w:rsidRPr="000952FE" w:rsidRDefault="006B7DC1" w:rsidP="006B7DC1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UFRGS – Terezinha Guerra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AAFISE – Marthin Zang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EMATER – Suzana Lunardi</w:t>
      </w:r>
    </w:p>
    <w:p w:rsidR="00521C9C" w:rsidRPr="000952FE" w:rsidRDefault="00521C9C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EMATER – Vanessa Rosa dos Santos Sperotto</w:t>
      </w:r>
    </w:p>
    <w:p w:rsidR="00521C9C" w:rsidRPr="000952FE" w:rsidRDefault="008121C4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INCRA – Paulo Heerdt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FIERGS - Tiago José Pereira Neto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SINDIENERGIA – Daniela Cardeal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FARSUL – Marcelo Camardelli Rosa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APNVG – Tânia Maria Dias Peixoto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CURICACA – Andreas Kindel</w:t>
      </w:r>
    </w:p>
    <w:p w:rsidR="006B7DC1" w:rsidRPr="000952FE" w:rsidRDefault="006B7DC1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ACAMPA – Leandro Martins</w:t>
      </w:r>
    </w:p>
    <w:p w:rsidR="00B56970" w:rsidRPr="000952FE" w:rsidRDefault="00893FD0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Quinta da Estância – Lucídio Goelzer</w:t>
      </w:r>
    </w:p>
    <w:p w:rsidR="006B7DC1" w:rsidRPr="000952FE" w:rsidRDefault="006B7DC1" w:rsidP="006B7DC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952FE">
        <w:rPr>
          <w:rFonts w:ascii="Arial" w:hAnsi="Arial" w:cs="Arial"/>
          <w:sz w:val="22"/>
          <w:szCs w:val="22"/>
        </w:rPr>
        <w:t>CORSAN - Rafael Souza</w:t>
      </w:r>
    </w:p>
    <w:p w:rsidR="00B56970" w:rsidRPr="000952FE" w:rsidRDefault="008121C4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ACIVI</w:t>
      </w:r>
      <w:r w:rsidR="00893FD0" w:rsidRPr="000952FE">
        <w:rPr>
          <w:rFonts w:ascii="Arial" w:eastAsia="Arial" w:hAnsi="Arial" w:cs="Arial"/>
          <w:sz w:val="22"/>
          <w:szCs w:val="22"/>
        </w:rPr>
        <w:t xml:space="preserve"> – Rafael Goelzer</w:t>
      </w:r>
    </w:p>
    <w:p w:rsidR="00E80416" w:rsidRPr="000952FE" w:rsidRDefault="00E80416" w:rsidP="00521C9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952FE">
        <w:rPr>
          <w:rFonts w:ascii="Arial" w:hAnsi="Arial" w:cs="Arial"/>
          <w:sz w:val="22"/>
          <w:szCs w:val="22"/>
        </w:rPr>
        <w:t>STRSAP – José Samuel Santos</w:t>
      </w:r>
    </w:p>
    <w:p w:rsidR="0044295D" w:rsidRPr="000952FE" w:rsidRDefault="0044295D" w:rsidP="0044295D">
      <w:pPr>
        <w:jc w:val="both"/>
        <w:rPr>
          <w:rFonts w:ascii="Arial" w:hAnsi="Arial" w:cs="Arial"/>
          <w:sz w:val="22"/>
          <w:szCs w:val="22"/>
        </w:rPr>
      </w:pPr>
      <w:r w:rsidRPr="000952FE">
        <w:rPr>
          <w:rFonts w:ascii="Arial" w:hAnsi="Arial" w:cs="Arial"/>
          <w:sz w:val="22"/>
          <w:szCs w:val="22"/>
        </w:rPr>
        <w:t>Sind. Rural Gravataí/Glorinha – Manoel Ignácio Vieira Valin</w:t>
      </w:r>
    </w:p>
    <w:p w:rsidR="003F41B0" w:rsidRPr="000952FE" w:rsidRDefault="006B7DC1" w:rsidP="00521C9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952FE">
        <w:rPr>
          <w:rFonts w:ascii="Arial" w:hAnsi="Arial" w:cs="Arial"/>
          <w:sz w:val="22"/>
          <w:szCs w:val="22"/>
        </w:rPr>
        <w:t>Convidada</w:t>
      </w:r>
      <w:r w:rsidR="003F41B0" w:rsidRPr="000952FE">
        <w:rPr>
          <w:rFonts w:ascii="Arial" w:hAnsi="Arial" w:cs="Arial"/>
          <w:sz w:val="22"/>
          <w:szCs w:val="22"/>
        </w:rPr>
        <w:t xml:space="preserve"> – </w:t>
      </w:r>
      <w:r w:rsidRPr="000952FE">
        <w:rPr>
          <w:rFonts w:ascii="Arial" w:hAnsi="Arial" w:cs="Arial"/>
          <w:sz w:val="22"/>
          <w:szCs w:val="22"/>
        </w:rPr>
        <w:t xml:space="preserve">Promotora </w:t>
      </w:r>
      <w:r w:rsidR="003F41B0" w:rsidRPr="000952FE">
        <w:rPr>
          <w:rFonts w:ascii="Arial" w:hAnsi="Arial" w:cs="Arial"/>
          <w:sz w:val="22"/>
          <w:szCs w:val="22"/>
        </w:rPr>
        <w:t>Robert</w:t>
      </w:r>
      <w:r w:rsidR="008121C4" w:rsidRPr="000952FE">
        <w:rPr>
          <w:rFonts w:ascii="Arial" w:hAnsi="Arial" w:cs="Arial"/>
          <w:sz w:val="22"/>
          <w:szCs w:val="22"/>
        </w:rPr>
        <w:t>a</w:t>
      </w:r>
      <w:r w:rsidR="003F41B0" w:rsidRPr="000952FE">
        <w:rPr>
          <w:rFonts w:ascii="Arial" w:hAnsi="Arial" w:cs="Arial"/>
          <w:sz w:val="22"/>
          <w:szCs w:val="22"/>
        </w:rPr>
        <w:t xml:space="preserve"> Teixeira</w:t>
      </w:r>
    </w:p>
    <w:p w:rsidR="006B7DC1" w:rsidRPr="000952FE" w:rsidRDefault="006B7DC1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Visitante</w:t>
      </w:r>
      <w:r w:rsidR="008121C4" w:rsidRPr="000952FE">
        <w:rPr>
          <w:rFonts w:ascii="Arial" w:eastAsia="Arial" w:hAnsi="Arial" w:cs="Arial"/>
          <w:sz w:val="22"/>
          <w:szCs w:val="22"/>
        </w:rPr>
        <w:t xml:space="preserve"> – Claudia Sadovski</w:t>
      </w:r>
    </w:p>
    <w:p w:rsidR="006B7DC1" w:rsidRPr="000952FE" w:rsidRDefault="006B7DC1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 xml:space="preserve">Visitante – </w:t>
      </w:r>
      <w:r w:rsidRPr="000952FE">
        <w:rPr>
          <w:rFonts w:ascii="Arial" w:hAnsi="Arial" w:cs="Arial"/>
          <w:sz w:val="22"/>
          <w:szCs w:val="22"/>
        </w:rPr>
        <w:t>Jordana Borba Gomes</w:t>
      </w:r>
    </w:p>
    <w:p w:rsidR="006B7DC1" w:rsidRPr="000952FE" w:rsidRDefault="006B7DC1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lastRenderedPageBreak/>
        <w:t>Visitante – Viviane Brenner</w:t>
      </w:r>
    </w:p>
    <w:p w:rsidR="006B7DC1" w:rsidRPr="000952FE" w:rsidRDefault="006B7DC1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0952FE">
        <w:rPr>
          <w:rFonts w:ascii="Arial" w:eastAsia="Arial" w:hAnsi="Arial" w:cs="Arial"/>
          <w:sz w:val="22"/>
          <w:szCs w:val="22"/>
        </w:rPr>
        <w:t>Visitante – Paula Hofmeister</w:t>
      </w:r>
    </w:p>
    <w:p w:rsidR="0044295D" w:rsidRDefault="0044295D" w:rsidP="00521C9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1.Acordos, solicitações e propostas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1.1 Acordos e solicitações- </w:t>
      </w:r>
      <w:r>
        <w:rPr>
          <w:rFonts w:ascii="Arial" w:eastAsia="Arial" w:hAnsi="Arial" w:cs="Arial"/>
          <w:sz w:val="22"/>
          <w:szCs w:val="22"/>
        </w:rPr>
        <w:t>Foi solicitado que os participantes mantivessem seus microfones no mudo o tempo todo, abrindo apenas nos momentos de fala.</w:t>
      </w:r>
    </w:p>
    <w:p w:rsidR="0044295D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Orientou-se que para pedir a palavra deveria se solicitar no chat e de acordo com a ordem cada um teria seu momento de fala. A reuniã</w:t>
      </w:r>
      <w:r w:rsidR="0044295D">
        <w:rPr>
          <w:rFonts w:ascii="Arial" w:eastAsia="Arial" w:hAnsi="Arial" w:cs="Arial"/>
          <w:sz w:val="22"/>
          <w:szCs w:val="22"/>
        </w:rPr>
        <w:t>o foi gravada.</w:t>
      </w:r>
    </w:p>
    <w:p w:rsidR="0044295D" w:rsidRPr="0044295D" w:rsidRDefault="0044295D" w:rsidP="0044295D">
      <w:pPr>
        <w:pStyle w:val="PargrafodaLista"/>
        <w:numPr>
          <w:ilvl w:val="1"/>
          <w:numId w:val="2"/>
        </w:numPr>
        <w:rPr>
          <w:rFonts w:ascii="Arial" w:eastAsia="Arial" w:hAnsi="Arial" w:cs="Arial"/>
          <w:b/>
          <w:sz w:val="22"/>
          <w:szCs w:val="22"/>
        </w:rPr>
      </w:pPr>
      <w:r w:rsidRPr="0044295D">
        <w:rPr>
          <w:rFonts w:ascii="Arial" w:eastAsia="Arial" w:hAnsi="Arial" w:cs="Arial"/>
          <w:b/>
          <w:sz w:val="22"/>
          <w:szCs w:val="22"/>
        </w:rPr>
        <w:t xml:space="preserve">Justificativas de ausência – </w:t>
      </w:r>
    </w:p>
    <w:p w:rsidR="0044295D" w:rsidRPr="0044295D" w:rsidRDefault="0044295D" w:rsidP="0044295D">
      <w:pPr>
        <w:pStyle w:val="PargrafodaLista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44295D">
        <w:rPr>
          <w:rFonts w:ascii="Arial" w:eastAsia="Arial" w:hAnsi="Arial" w:cs="Arial"/>
          <w:sz w:val="22"/>
          <w:szCs w:val="22"/>
        </w:rPr>
        <w:t>Quilombo Anastácia – Berenice Gomes de Deus - Problemas com a internet, não conseguiu entrar na reunião.</w:t>
      </w:r>
    </w:p>
    <w:p w:rsidR="0044295D" w:rsidRPr="0044295D" w:rsidRDefault="0044295D" w:rsidP="0044295D">
      <w:pPr>
        <w:ind w:firstLine="360"/>
        <w:rPr>
          <w:rFonts w:ascii="Arial" w:eastAsia="Arial" w:hAnsi="Arial" w:cs="Arial"/>
          <w:sz w:val="22"/>
          <w:szCs w:val="22"/>
        </w:rPr>
      </w:pPr>
      <w:r w:rsidRPr="0044295D">
        <w:rPr>
          <w:rFonts w:ascii="Arial" w:eastAsia="Arial" w:hAnsi="Arial" w:cs="Arial"/>
          <w:sz w:val="22"/>
          <w:szCs w:val="22"/>
        </w:rPr>
        <w:t>LBV – Luiz Alex Pinto - Informou pelo whatsapp que tiveram problemas e não conseguiram participar</w:t>
      </w:r>
    </w:p>
    <w:p w:rsidR="0044295D" w:rsidRPr="0044295D" w:rsidRDefault="0044295D" w:rsidP="0044295D">
      <w:pPr>
        <w:pStyle w:val="PargrafodaLista"/>
        <w:ind w:left="360"/>
        <w:rPr>
          <w:rFonts w:ascii="Arial" w:eastAsia="Arial" w:hAnsi="Arial" w:cs="Arial"/>
          <w:sz w:val="22"/>
          <w:szCs w:val="22"/>
        </w:rPr>
      </w:pP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2. Aprovação da ata da 54° Assembleia Ordinária de 31 de agosto de 2020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2.1 Aprovação de ata - </w:t>
      </w:r>
      <w:r>
        <w:rPr>
          <w:rFonts w:ascii="Arial" w:eastAsia="Arial" w:hAnsi="Arial" w:cs="Arial"/>
          <w:sz w:val="22"/>
          <w:szCs w:val="22"/>
        </w:rPr>
        <w:t xml:space="preserve">A reunião foi aberta pela presidente do Conselho, Letícia Rolim Vianna, que informou que devido a ata da última reunião ter sido enviada muito em cima da hora a 53° e a 54° ATAs para aprovação, recebi a solicitção de alteração da Suzana, pois ela não esta constando na lista de presença na ata. Peço a Suzana que informe em qual das atas não esta constando o seu nome para as devidas correções! Solicito as demais membros que sempre se atentem para a lista de presença para evitarmos equívocos. A presidente do conselho coloca as atas 53° e 54° para votação e passa a palavra para Suzana que faz a solicitação de correção da 54° ata, solicita a inclusão do seu nome na lista de presença.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53° ata aprovada com unanimidade e a 54° aprovada com a ressalva de colocar o n</w:t>
      </w:r>
      <w:r w:rsidR="00521C9C">
        <w:rPr>
          <w:rFonts w:ascii="Arial" w:eastAsia="Arial" w:hAnsi="Arial" w:cs="Arial"/>
          <w:sz w:val="22"/>
          <w:szCs w:val="22"/>
        </w:rPr>
        <w:t>ome da representante da EMATER.</w:t>
      </w:r>
    </w:p>
    <w:p w:rsidR="00521C9C" w:rsidRDefault="00521C9C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3. Plano de Manejo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3.1 </w:t>
      </w:r>
      <w:r>
        <w:rPr>
          <w:rFonts w:ascii="Arial" w:eastAsia="Arial" w:hAnsi="Arial" w:cs="Arial"/>
          <w:sz w:val="22"/>
          <w:szCs w:val="22"/>
        </w:rPr>
        <w:t xml:space="preserve">• - Relato do </w:t>
      </w:r>
      <w:r>
        <w:rPr>
          <w:rFonts w:ascii="Arial" w:eastAsia="Arial" w:hAnsi="Arial" w:cs="Arial"/>
          <w:i/>
          <w:sz w:val="22"/>
          <w:szCs w:val="22"/>
        </w:rPr>
        <w:t xml:space="preserve">workshop: </w:t>
      </w:r>
      <w:r>
        <w:rPr>
          <w:rFonts w:ascii="Arial" w:eastAsia="Arial" w:hAnsi="Arial" w:cs="Arial"/>
          <w:sz w:val="22"/>
          <w:szCs w:val="22"/>
        </w:rPr>
        <w:t>Alvos de Conservação da APABG e suas ameaças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Cecília</w:t>
      </w:r>
      <w:r w:rsidR="003F41B0">
        <w:rPr>
          <w:rFonts w:ascii="Arial" w:eastAsia="Arial" w:hAnsi="Arial" w:cs="Arial"/>
          <w:sz w:val="22"/>
          <w:szCs w:val="22"/>
        </w:rPr>
        <w:t xml:space="preserve"> Nin</w:t>
      </w:r>
      <w:r>
        <w:rPr>
          <w:rFonts w:ascii="Arial" w:eastAsia="Arial" w:hAnsi="Arial" w:cs="Arial"/>
          <w:sz w:val="22"/>
          <w:szCs w:val="22"/>
        </w:rPr>
        <w:t xml:space="preserve"> relembra a discussão e validação os 5</w:t>
      </w:r>
      <w:r w:rsidR="00C518FE">
        <w:rPr>
          <w:rFonts w:ascii="Arial" w:eastAsia="Arial" w:hAnsi="Arial" w:cs="Arial"/>
          <w:sz w:val="22"/>
          <w:szCs w:val="22"/>
        </w:rPr>
        <w:t xml:space="preserve"> alvos de conservação e ameaças</w:t>
      </w:r>
      <w:r>
        <w:rPr>
          <w:rFonts w:ascii="Arial" w:eastAsia="Arial" w:hAnsi="Arial" w:cs="Arial"/>
          <w:sz w:val="22"/>
          <w:szCs w:val="22"/>
        </w:rPr>
        <w:t xml:space="preserve"> na r</w:t>
      </w:r>
      <w:r w:rsidR="00C518FE">
        <w:rPr>
          <w:rFonts w:ascii="Arial" w:eastAsia="Arial" w:hAnsi="Arial" w:cs="Arial"/>
          <w:sz w:val="22"/>
          <w:szCs w:val="22"/>
        </w:rPr>
        <w:t>eunião do 13 de julho de 2020. N</w:t>
      </w:r>
      <w:r>
        <w:rPr>
          <w:rFonts w:ascii="Arial" w:eastAsia="Arial" w:hAnsi="Arial" w:cs="Arial"/>
          <w:sz w:val="22"/>
          <w:szCs w:val="22"/>
        </w:rPr>
        <w:t>o dia 11 de ag</w:t>
      </w:r>
      <w:r w:rsidR="00C518FE">
        <w:rPr>
          <w:rFonts w:ascii="Arial" w:eastAsia="Arial" w:hAnsi="Arial" w:cs="Arial"/>
          <w:sz w:val="22"/>
          <w:szCs w:val="22"/>
        </w:rPr>
        <w:t>osto de 2020, a equipe técnica,</w:t>
      </w:r>
      <w:r>
        <w:rPr>
          <w:rFonts w:ascii="Arial" w:eastAsia="Arial" w:hAnsi="Arial" w:cs="Arial"/>
          <w:sz w:val="22"/>
          <w:szCs w:val="22"/>
        </w:rPr>
        <w:t xml:space="preserve"> os membros da câmara temática qu</w:t>
      </w:r>
      <w:r w:rsidR="00195D80">
        <w:rPr>
          <w:rFonts w:ascii="Arial" w:eastAsia="Arial" w:hAnsi="Arial" w:cs="Arial"/>
          <w:sz w:val="22"/>
          <w:szCs w:val="22"/>
        </w:rPr>
        <w:t xml:space="preserve">e acompanham o plano de manejo </w:t>
      </w:r>
      <w:r>
        <w:rPr>
          <w:rFonts w:ascii="Arial" w:eastAsia="Arial" w:hAnsi="Arial" w:cs="Arial"/>
          <w:sz w:val="22"/>
          <w:szCs w:val="22"/>
        </w:rPr>
        <w:t xml:space="preserve">e mais alguns poucos convidados realizamos o workshop e trabalhamos as ameaças, trabalhamos sempre mandando material prévio para o pessoal poder analisar e tornar o mais produtiva a reunião, então no último workshop </w:t>
      </w:r>
      <w:r w:rsidR="00C518FE">
        <w:rPr>
          <w:rFonts w:ascii="Arial" w:eastAsia="Arial" w:hAnsi="Arial" w:cs="Arial"/>
          <w:sz w:val="22"/>
          <w:szCs w:val="22"/>
        </w:rPr>
        <w:t>não foi feita apresentação, apenas abrimos espaço para contribuições e debates, pois mandamos materiais previamente</w:t>
      </w:r>
      <w:r>
        <w:rPr>
          <w:rFonts w:ascii="Arial" w:eastAsia="Arial" w:hAnsi="Arial" w:cs="Arial"/>
          <w:sz w:val="22"/>
          <w:szCs w:val="22"/>
        </w:rPr>
        <w:t>. Uma das principais questões levantadas pelos membros na reunião foi que precisávamos padronizar mais as ameaças e tentar caracterizá-las. Já estamos trabalhando esses pontos para aprofundarmos nas oficinas setoriais, já discutimos e estão no plano de tr</w:t>
      </w:r>
      <w:r w:rsidR="00C518FE">
        <w:rPr>
          <w:rFonts w:ascii="Arial" w:eastAsia="Arial" w:hAnsi="Arial" w:cs="Arial"/>
          <w:sz w:val="22"/>
          <w:szCs w:val="22"/>
        </w:rPr>
        <w:t>abalho da B</w:t>
      </w:r>
      <w:r>
        <w:rPr>
          <w:rFonts w:ascii="Arial" w:eastAsia="Arial" w:hAnsi="Arial" w:cs="Arial"/>
          <w:sz w:val="22"/>
          <w:szCs w:val="22"/>
        </w:rPr>
        <w:t>i</w:t>
      </w:r>
      <w:r w:rsidR="00C518FE">
        <w:rPr>
          <w:rFonts w:ascii="Arial" w:eastAsia="Arial" w:hAnsi="Arial" w:cs="Arial"/>
          <w:sz w:val="22"/>
          <w:szCs w:val="22"/>
        </w:rPr>
        <w:t>olaw</w:t>
      </w:r>
      <w:r>
        <w:rPr>
          <w:rFonts w:ascii="Arial" w:eastAsia="Arial" w:hAnsi="Arial" w:cs="Arial"/>
          <w:sz w:val="22"/>
          <w:szCs w:val="22"/>
        </w:rPr>
        <w:t xml:space="preserve"> que serão 4 setores da sociedade provocados para esse debate, que são: conservação ambiental</w:t>
      </w:r>
      <w:r w:rsidR="00C518FE">
        <w:rPr>
          <w:rFonts w:ascii="Arial" w:eastAsia="Arial" w:hAnsi="Arial" w:cs="Arial"/>
          <w:sz w:val="22"/>
          <w:szCs w:val="22"/>
        </w:rPr>
        <w:t xml:space="preserve">; gestão de saneamento urbano; </w:t>
      </w:r>
      <w:r>
        <w:rPr>
          <w:rFonts w:ascii="Arial" w:eastAsia="Arial" w:hAnsi="Arial" w:cs="Arial"/>
          <w:sz w:val="22"/>
          <w:szCs w:val="22"/>
        </w:rPr>
        <w:t xml:space="preserve">a indústria mineração; setor agropecuário. </w:t>
      </w:r>
      <w:r w:rsidR="00AA6EE3">
        <w:rPr>
          <w:rFonts w:ascii="Arial" w:eastAsia="Arial" w:hAnsi="Arial" w:cs="Arial"/>
          <w:sz w:val="22"/>
          <w:szCs w:val="22"/>
        </w:rPr>
        <w:t>Teremos</w:t>
      </w:r>
      <w:r>
        <w:rPr>
          <w:rFonts w:ascii="Arial" w:eastAsia="Arial" w:hAnsi="Arial" w:cs="Arial"/>
          <w:sz w:val="22"/>
          <w:szCs w:val="22"/>
        </w:rPr>
        <w:t xml:space="preserve"> o ciclo de debates</w:t>
      </w:r>
      <w:r w:rsidR="00AA6EE3">
        <w:rPr>
          <w:rFonts w:ascii="Arial" w:eastAsia="Arial" w:hAnsi="Arial" w:cs="Arial"/>
          <w:sz w:val="22"/>
          <w:szCs w:val="22"/>
        </w:rPr>
        <w:t xml:space="preserve"> iniciado em setembro, d</w:t>
      </w:r>
      <w:r w:rsidR="00372B61">
        <w:rPr>
          <w:rFonts w:ascii="Arial" w:eastAsia="Arial" w:hAnsi="Arial" w:cs="Arial"/>
          <w:sz w:val="22"/>
          <w:szCs w:val="22"/>
        </w:rPr>
        <w:t>o dia 14</w:t>
      </w:r>
      <w:r>
        <w:rPr>
          <w:rFonts w:ascii="Arial" w:eastAsia="Arial" w:hAnsi="Arial" w:cs="Arial"/>
          <w:sz w:val="22"/>
          <w:szCs w:val="22"/>
        </w:rPr>
        <w:t xml:space="preserve"> até dia 23 de setembro e nesse ciclo de debates iremos atender as demandas apontadas no workshop. Passa a palavra para os demais conselheiros que participaram </w:t>
      </w:r>
      <w:r w:rsidR="00372B61">
        <w:rPr>
          <w:rFonts w:ascii="Arial" w:eastAsia="Arial" w:hAnsi="Arial" w:cs="Arial"/>
          <w:sz w:val="22"/>
          <w:szCs w:val="22"/>
        </w:rPr>
        <w:t>do workshop para contribuições.</w:t>
      </w:r>
    </w:p>
    <w:p w:rsidR="00B56970" w:rsidRDefault="00B5697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</w:p>
    <w:p w:rsidR="00B56970" w:rsidRDefault="00893FD0" w:rsidP="00521C9C">
      <w:pPr>
        <w:widowControl w:val="0"/>
        <w:spacing w:before="120"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3.2 -</w:t>
      </w:r>
      <w:r>
        <w:rPr>
          <w:rFonts w:ascii="Arial" w:eastAsia="Arial" w:hAnsi="Arial" w:cs="Arial"/>
          <w:sz w:val="22"/>
          <w:szCs w:val="22"/>
        </w:rPr>
        <w:t xml:space="preserve"> Socialização das próximas etapas do processos (Oficinas Setoriais)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Tiago</w:t>
      </w:r>
      <w:r w:rsidR="003F41B0">
        <w:rPr>
          <w:rFonts w:ascii="Arial" w:eastAsia="Arial" w:hAnsi="Arial" w:cs="Arial"/>
          <w:sz w:val="22"/>
          <w:szCs w:val="22"/>
        </w:rPr>
        <w:t xml:space="preserve"> Pereira</w:t>
      </w:r>
      <w:r>
        <w:rPr>
          <w:rFonts w:ascii="Arial" w:eastAsia="Arial" w:hAnsi="Arial" w:cs="Arial"/>
          <w:sz w:val="22"/>
          <w:szCs w:val="22"/>
        </w:rPr>
        <w:t>: concorda com os apontamento feitos pela Cecília e lembra da relembra da reunião da coordenação para alinhamento das dinâmicas das oficinas para os workshop setoriais.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Cecília</w:t>
      </w:r>
      <w:r w:rsidR="003F41B0">
        <w:rPr>
          <w:rFonts w:ascii="Arial" w:eastAsia="Arial" w:hAnsi="Arial" w:cs="Arial"/>
          <w:sz w:val="22"/>
          <w:szCs w:val="22"/>
        </w:rPr>
        <w:t xml:space="preserve"> Nin</w:t>
      </w:r>
      <w:r>
        <w:rPr>
          <w:rFonts w:ascii="Arial" w:eastAsia="Arial" w:hAnsi="Arial" w:cs="Arial"/>
          <w:sz w:val="22"/>
          <w:szCs w:val="22"/>
        </w:rPr>
        <w:t>: Bem Lembrado, elaboramos também nesta reunião uma planilha para os membros da CT compreenderem um pouco melhor e poder colocar suas contribuições para os workshop.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Sérgio Cardoso: gostaria de reforçar a importância da participação dos técnicos dos municípios, sabendo que entraremos em um períodos eleitoral, vale o esforço de se ligar para os gestores das secretarias envolvidas e solicitar diretamente a eles que liberem seus quadros técnicos para as reuniões, pois eles são fundamentais para não se discutir e nem criar demandas inatingíveis, precisamos de pessoas que vivam a realidade do que está se discutindo.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Cecília</w:t>
      </w:r>
      <w:r w:rsidR="003F41B0">
        <w:rPr>
          <w:rFonts w:ascii="Arial" w:eastAsia="Arial" w:hAnsi="Arial" w:cs="Arial"/>
          <w:sz w:val="22"/>
          <w:szCs w:val="22"/>
        </w:rPr>
        <w:t xml:space="preserve"> Nin</w:t>
      </w:r>
      <w:r>
        <w:rPr>
          <w:rFonts w:ascii="Arial" w:eastAsia="Arial" w:hAnsi="Arial" w:cs="Arial"/>
          <w:sz w:val="22"/>
          <w:szCs w:val="22"/>
        </w:rPr>
        <w:t>: Dentro da câmara temática temos técnicos concursados que já estão indicando os colegas mais bem qualificados para participarem dessas discussões.</w:t>
      </w:r>
    </w:p>
    <w:p w:rsidR="00B56970" w:rsidRDefault="003F41B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Sergio Cardoso</w:t>
      </w:r>
      <w:r w:rsidR="00195D80">
        <w:rPr>
          <w:rFonts w:ascii="Arial" w:eastAsia="Arial" w:hAnsi="Arial" w:cs="Arial"/>
          <w:sz w:val="22"/>
          <w:szCs w:val="22"/>
        </w:rPr>
        <w:t xml:space="preserve">: Acredito que o grande </w:t>
      </w:r>
      <w:r w:rsidR="00893FD0">
        <w:rPr>
          <w:rFonts w:ascii="Arial" w:eastAsia="Arial" w:hAnsi="Arial" w:cs="Arial"/>
          <w:sz w:val="22"/>
          <w:szCs w:val="22"/>
        </w:rPr>
        <w:t xml:space="preserve">problema não seja conseguir pessoal qualificado, mas sim o gestor liberar o técnico para participar.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Letícia</w:t>
      </w:r>
      <w:r w:rsidR="003F41B0">
        <w:rPr>
          <w:rFonts w:ascii="Arial" w:eastAsia="Arial" w:hAnsi="Arial" w:cs="Arial"/>
          <w:sz w:val="22"/>
          <w:szCs w:val="22"/>
        </w:rPr>
        <w:t xml:space="preserve"> Rolim</w:t>
      </w:r>
      <w:r w:rsidR="00195D80">
        <w:rPr>
          <w:rFonts w:ascii="Arial" w:eastAsia="Arial" w:hAnsi="Arial" w:cs="Arial"/>
          <w:sz w:val="22"/>
          <w:szCs w:val="22"/>
        </w:rPr>
        <w:t>: podemos, nesse caso, pensar</w:t>
      </w:r>
      <w:r>
        <w:rPr>
          <w:rFonts w:ascii="Arial" w:eastAsia="Arial" w:hAnsi="Arial" w:cs="Arial"/>
          <w:sz w:val="22"/>
          <w:szCs w:val="22"/>
        </w:rPr>
        <w:t xml:space="preserve"> em convocações para essas entidades, informamos a data e o local e convocamos o servidor.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Tiago</w:t>
      </w:r>
      <w:r w:rsidR="003F41B0">
        <w:rPr>
          <w:rFonts w:ascii="Arial" w:eastAsia="Arial" w:hAnsi="Arial" w:cs="Arial"/>
          <w:sz w:val="22"/>
          <w:szCs w:val="22"/>
        </w:rPr>
        <w:t xml:space="preserve"> Pedreira</w:t>
      </w:r>
      <w:r>
        <w:rPr>
          <w:rFonts w:ascii="Arial" w:eastAsia="Arial" w:hAnsi="Arial" w:cs="Arial"/>
          <w:sz w:val="22"/>
          <w:szCs w:val="22"/>
        </w:rPr>
        <w:t xml:space="preserve">: Concordo com o Sérgio e proponho que essa demanda também seja levada à reunião da sexta feira, precisamos pensar em ações que visem a maior participação de todos os atores nesse processo.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Roberta</w:t>
      </w:r>
      <w:r w:rsidR="00195D80">
        <w:rPr>
          <w:rFonts w:ascii="Arial" w:eastAsia="Arial" w:hAnsi="Arial" w:cs="Arial"/>
          <w:sz w:val="22"/>
          <w:szCs w:val="22"/>
        </w:rPr>
        <w:t xml:space="preserve"> Teixeira</w:t>
      </w:r>
      <w:r>
        <w:rPr>
          <w:rFonts w:ascii="Arial" w:eastAsia="Arial" w:hAnsi="Arial" w:cs="Arial"/>
          <w:sz w:val="22"/>
          <w:szCs w:val="22"/>
        </w:rPr>
        <w:t>:</w:t>
      </w:r>
      <w:r w:rsidR="00195D80">
        <w:rPr>
          <w:rFonts w:ascii="Arial" w:eastAsia="Arial" w:hAnsi="Arial" w:cs="Arial"/>
          <w:sz w:val="22"/>
          <w:szCs w:val="22"/>
        </w:rPr>
        <w:t xml:space="preserve"> Caso o grupo entenda que existe</w:t>
      </w:r>
      <w:r>
        <w:rPr>
          <w:rFonts w:ascii="Arial" w:eastAsia="Arial" w:hAnsi="Arial" w:cs="Arial"/>
          <w:sz w:val="22"/>
          <w:szCs w:val="22"/>
        </w:rPr>
        <w:t xml:space="preserve"> a necessidade que eu assine me coloco a disposição para assinar essa solicitação de participação dos técnicos nos Workshop, entendo que é de suma importância a participação de todos, até mesmo para depois não dizerem que não s</w:t>
      </w:r>
      <w:r w:rsidR="00521C9C">
        <w:rPr>
          <w:rFonts w:ascii="Arial" w:eastAsia="Arial" w:hAnsi="Arial" w:cs="Arial"/>
          <w:sz w:val="22"/>
          <w:szCs w:val="22"/>
        </w:rPr>
        <w:t>abiam ou não foram consultados.</w:t>
      </w:r>
    </w:p>
    <w:p w:rsidR="00521C9C" w:rsidRDefault="00521C9C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  <w:sz w:val="22"/>
          <w:szCs w:val="22"/>
        </w:rPr>
        <w:t>Programa Revitalização da Bacia Gravataí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4.1 </w:t>
      </w:r>
      <w:r>
        <w:rPr>
          <w:rFonts w:ascii="Arial" w:eastAsia="Arial" w:hAnsi="Arial" w:cs="Arial"/>
          <w:sz w:val="22"/>
          <w:szCs w:val="22"/>
        </w:rPr>
        <w:t xml:space="preserve">- Apresentação do Programa (Comitê Gravatahy)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Sérgio</w:t>
      </w:r>
      <w:r w:rsidR="003F41B0">
        <w:rPr>
          <w:rFonts w:ascii="Arial" w:eastAsia="Arial" w:hAnsi="Arial" w:cs="Arial"/>
        </w:rPr>
        <w:t xml:space="preserve"> Cardoso</w:t>
      </w:r>
      <w:r>
        <w:rPr>
          <w:rFonts w:ascii="Arial" w:eastAsia="Arial" w:hAnsi="Arial" w:cs="Arial"/>
        </w:rPr>
        <w:t>: Faz um relato sobre o que é o Programa de Revitalização de bacias, seu conceito e abrangência, pois este servirá de modelo para os outros comitês de bacias no Brasil, reforça a importância que está sen</w:t>
      </w:r>
      <w:r w:rsidR="003F41B0">
        <w:rPr>
          <w:rFonts w:ascii="Arial" w:eastAsia="Arial" w:hAnsi="Arial" w:cs="Arial"/>
        </w:rPr>
        <w:t>do dada pelo Governo do E</w:t>
      </w:r>
      <w:r>
        <w:rPr>
          <w:rFonts w:ascii="Arial" w:eastAsia="Arial" w:hAnsi="Arial" w:cs="Arial"/>
        </w:rPr>
        <w:t>stado quando designa servidores especificamente para acompanhar os processos de construção do projeto básico e projeto executivo, lembra também da importância desse alinhamento na elaboração desses dois projetos, pois a liberação dos recursos para a execução a</w:t>
      </w:r>
      <w:r w:rsidR="003F41B0">
        <w:rPr>
          <w:rFonts w:ascii="Arial" w:eastAsia="Arial" w:hAnsi="Arial" w:cs="Arial"/>
        </w:rPr>
        <w:t>inda está sendo alinhada entre Governo Federal, Governo E</w:t>
      </w:r>
      <w:r>
        <w:rPr>
          <w:rFonts w:ascii="Arial" w:eastAsia="Arial" w:hAnsi="Arial" w:cs="Arial"/>
        </w:rPr>
        <w:t xml:space="preserve">stadual e comitê de bacia do Gravataí. </w:t>
      </w:r>
    </w:p>
    <w:p w:rsidR="00B56970" w:rsidRDefault="00893FD0" w:rsidP="00521C9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4.2 </w:t>
      </w:r>
      <w:r>
        <w:rPr>
          <w:rFonts w:ascii="Arial" w:eastAsia="Arial" w:hAnsi="Arial" w:cs="Arial"/>
          <w:sz w:val="22"/>
          <w:szCs w:val="22"/>
        </w:rPr>
        <w:t xml:space="preserve">- Sede Conjunta APABG – Programa Revitalização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Expõe também a ideia de integrar a política de recursos hídricos, através do programa de revitalização de bacias, com a política de conservação de UC, que é foco desse conselho, trazendo o programa de revitalização de bacias para dentro da sede administrativa da APA e transformar es</w:t>
      </w:r>
      <w:r w:rsidR="003F41B0">
        <w:rPr>
          <w:rFonts w:ascii="Arial" w:eastAsia="Arial" w:hAnsi="Arial" w:cs="Arial"/>
        </w:rPr>
        <w:t>se programa em política pública</w:t>
      </w:r>
      <w:r>
        <w:rPr>
          <w:rFonts w:ascii="Arial" w:eastAsia="Arial" w:hAnsi="Arial" w:cs="Arial"/>
        </w:rPr>
        <w:t>. A ideia é não inventar novos gastos, mas utilizar estru</w:t>
      </w:r>
      <w:r w:rsidR="003F41B0">
        <w:rPr>
          <w:rFonts w:ascii="Arial" w:eastAsia="Arial" w:hAnsi="Arial" w:cs="Arial"/>
        </w:rPr>
        <w:t>turas já existentes, e nesse viés</w:t>
      </w:r>
      <w:r>
        <w:rPr>
          <w:rFonts w:ascii="Arial" w:eastAsia="Arial" w:hAnsi="Arial" w:cs="Arial"/>
        </w:rPr>
        <w:t xml:space="preserve"> </w:t>
      </w:r>
      <w:r w:rsidR="003F41B0">
        <w:rPr>
          <w:rFonts w:ascii="Arial" w:eastAsia="Arial" w:hAnsi="Arial" w:cs="Arial"/>
        </w:rPr>
        <w:t>foi consultada a gestora da APA</w:t>
      </w:r>
      <w:r>
        <w:rPr>
          <w:rFonts w:ascii="Arial" w:eastAsia="Arial" w:hAnsi="Arial" w:cs="Arial"/>
        </w:rPr>
        <w:t>BG, que concordou e levou a demanda ao seus superior</w:t>
      </w:r>
      <w:r w:rsidR="003F41B0">
        <w:rPr>
          <w:rFonts w:ascii="Arial" w:eastAsia="Arial" w:hAnsi="Arial" w:cs="Arial"/>
        </w:rPr>
        <w:t xml:space="preserve">es que </w:t>
      </w:r>
      <w:r w:rsidR="003F41B0">
        <w:rPr>
          <w:rFonts w:ascii="Arial" w:eastAsia="Arial" w:hAnsi="Arial" w:cs="Arial"/>
        </w:rPr>
        <w:lastRenderedPageBreak/>
        <w:t xml:space="preserve">concordaram verbalmente, </w:t>
      </w:r>
      <w:r>
        <w:rPr>
          <w:rFonts w:ascii="Arial" w:eastAsia="Arial" w:hAnsi="Arial" w:cs="Arial"/>
        </w:rPr>
        <w:t>por isso o relato desse programa na reunião do Conselho Gestor da APABG. Relata que e</w:t>
      </w:r>
      <w:r w:rsidR="003F41B0">
        <w:rPr>
          <w:rFonts w:ascii="Arial" w:eastAsia="Arial" w:hAnsi="Arial" w:cs="Arial"/>
        </w:rPr>
        <w:t xml:space="preserve">ssa integralização será também </w:t>
      </w:r>
      <w:r>
        <w:rPr>
          <w:rFonts w:ascii="Arial" w:eastAsia="Arial" w:hAnsi="Arial" w:cs="Arial"/>
        </w:rPr>
        <w:t xml:space="preserve">pauta da reunião do comitê do </w:t>
      </w:r>
      <w:r w:rsidR="003F41B0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ravataí na próxima reunião.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Letícia : informa que dentro do GT está sendo elaborado o TR para o projeto básico e com esse aporte do programa de revitalização de bacias foi </w:t>
      </w:r>
      <w:r w:rsidR="00252F94">
        <w:rPr>
          <w:rFonts w:ascii="Arial" w:eastAsia="Arial" w:hAnsi="Arial" w:cs="Arial"/>
        </w:rPr>
        <w:t>possível</w:t>
      </w:r>
      <w:r>
        <w:rPr>
          <w:rFonts w:ascii="Arial" w:eastAsia="Arial" w:hAnsi="Arial" w:cs="Arial"/>
        </w:rPr>
        <w:t xml:space="preserve"> ampl</w:t>
      </w:r>
      <w:r w:rsidR="00252F94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os pontos de intervenções no banhado. Sobre as voçorocas, informa que o PRAD da fazenda 4 irmão foi apresentado, analisado e devolvido para algumas adequações e </w:t>
      </w:r>
      <w:r w:rsidR="00252F94">
        <w:rPr>
          <w:rFonts w:ascii="Arial" w:eastAsia="Arial" w:hAnsi="Arial" w:cs="Arial"/>
        </w:rPr>
        <w:t>agora estamos no aguardo da revisão do</w:t>
      </w:r>
      <w:r>
        <w:rPr>
          <w:rFonts w:ascii="Arial" w:eastAsia="Arial" w:hAnsi="Arial" w:cs="Arial"/>
        </w:rPr>
        <w:t xml:space="preserve"> PRAD.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Sobre a sede conjunta nós, técnicos e servidores da APA, estamos de acordo em unirmos as duas estruturas e entendemos que é preciso otimizar as estruturas públicas</w:t>
      </w:r>
    </w:p>
    <w:p w:rsidR="00B56970" w:rsidRDefault="00B5697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</w:rPr>
      </w:pP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 Relatos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5.1 - </w:t>
      </w:r>
      <w:r>
        <w:rPr>
          <w:rFonts w:ascii="Arial" w:eastAsia="Arial" w:hAnsi="Arial" w:cs="Arial"/>
          <w:sz w:val="22"/>
          <w:szCs w:val="22"/>
        </w:rPr>
        <w:t xml:space="preserve"> Linha de Transmissão Capivari do Sul – Viamão 3 (Pampa Energética) e Osório 3 – Gravataí 3 (CPFL)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Letícia: Relata sobre a</w:t>
      </w:r>
      <w:r w:rsidR="00BD24DF">
        <w:rPr>
          <w:rFonts w:ascii="Arial" w:eastAsia="Arial" w:hAnsi="Arial" w:cs="Arial"/>
          <w:sz w:val="22"/>
          <w:szCs w:val="22"/>
        </w:rPr>
        <w:t xml:space="preserve"> LT Capivari do Sul - V</w:t>
      </w:r>
      <w:r>
        <w:rPr>
          <w:rFonts w:ascii="Arial" w:eastAsia="Arial" w:hAnsi="Arial" w:cs="Arial"/>
          <w:sz w:val="22"/>
          <w:szCs w:val="22"/>
        </w:rPr>
        <w:t>iamão 3, que foi a quest</w:t>
      </w:r>
      <w:r w:rsidR="00FC3A07">
        <w:rPr>
          <w:rFonts w:ascii="Arial" w:eastAsia="Arial" w:hAnsi="Arial" w:cs="Arial"/>
          <w:sz w:val="22"/>
          <w:szCs w:val="22"/>
        </w:rPr>
        <w:t>ões levantadas pelo conselheiro Lucí</w:t>
      </w:r>
      <w:r>
        <w:rPr>
          <w:rFonts w:ascii="Arial" w:eastAsia="Arial" w:hAnsi="Arial" w:cs="Arial"/>
          <w:sz w:val="22"/>
          <w:szCs w:val="22"/>
        </w:rPr>
        <w:t>dio, solicitamos junto a FEPAM e iremos ter uma reunião amanhã com o empreende</w:t>
      </w:r>
      <w:r w:rsidR="00FC3A07">
        <w:rPr>
          <w:rFonts w:ascii="Arial" w:eastAsia="Arial" w:hAnsi="Arial" w:cs="Arial"/>
          <w:sz w:val="22"/>
          <w:szCs w:val="22"/>
        </w:rPr>
        <w:t>dor e a FEPAM</w:t>
      </w:r>
      <w:r>
        <w:rPr>
          <w:rFonts w:ascii="Arial" w:eastAsia="Arial" w:hAnsi="Arial" w:cs="Arial"/>
          <w:sz w:val="22"/>
          <w:szCs w:val="22"/>
        </w:rPr>
        <w:t>, iremos questionar o porquê de não estarem sendo cumpridas</w:t>
      </w:r>
      <w:r w:rsidR="00FC3A07">
        <w:rPr>
          <w:rFonts w:ascii="Arial" w:eastAsia="Arial" w:hAnsi="Arial" w:cs="Arial"/>
          <w:sz w:val="22"/>
          <w:szCs w:val="22"/>
        </w:rPr>
        <w:t xml:space="preserve"> as condicionantes</w:t>
      </w:r>
      <w:r>
        <w:rPr>
          <w:rFonts w:ascii="Arial" w:eastAsia="Arial" w:hAnsi="Arial" w:cs="Arial"/>
          <w:sz w:val="22"/>
          <w:szCs w:val="22"/>
        </w:rPr>
        <w:t xml:space="preserve"> do conselho da APA. Será levada </w:t>
      </w:r>
      <w:r w:rsidR="00FC3A07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reunião</w:t>
      </w:r>
      <w:r w:rsidR="00FC3A07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os relatos dos ocorridos trazidos por um morador do entorno de onde a linha irá passar, iremos questionar também a LI pois o empreendimento não deveria esta</w:t>
      </w:r>
      <w:r w:rsidR="00FC3A07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C3A07">
        <w:rPr>
          <w:rFonts w:ascii="Arial" w:eastAsia="Arial" w:hAnsi="Arial" w:cs="Arial"/>
          <w:sz w:val="22"/>
          <w:szCs w:val="22"/>
        </w:rPr>
        <w:t>com a LI, pois não estão cu</w:t>
      </w:r>
      <w:r>
        <w:rPr>
          <w:rFonts w:ascii="Arial" w:eastAsia="Arial" w:hAnsi="Arial" w:cs="Arial"/>
          <w:sz w:val="22"/>
          <w:szCs w:val="22"/>
        </w:rPr>
        <w:t xml:space="preserve">mprindo as condicionantes.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Temos a Capivari - Gravataí 3 e Capivari - Guaíba 3 que não foram aprovadas e não estão em discussão, Osório - Gravataí 3 foi aprovada está tudo OK e a Osório 3 - Gravataí 3 (CPFL) esta em andamento e cumprindo com as condicionantes discutidas no conselho.  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Cecília: complementa que um ponto positivo é que a central de autorizações</w:t>
      </w:r>
      <w:r w:rsidR="00FC3A07">
        <w:rPr>
          <w:rFonts w:ascii="Arial" w:eastAsia="Arial" w:hAnsi="Arial" w:cs="Arial"/>
          <w:sz w:val="22"/>
          <w:szCs w:val="22"/>
        </w:rPr>
        <w:t xml:space="preserve"> – CEAUT,</w:t>
      </w:r>
      <w:r>
        <w:rPr>
          <w:rFonts w:ascii="Arial" w:eastAsia="Arial" w:hAnsi="Arial" w:cs="Arial"/>
          <w:sz w:val="22"/>
          <w:szCs w:val="22"/>
        </w:rPr>
        <w:t xml:space="preserve"> está </w:t>
      </w:r>
      <w:r w:rsidR="00FC3A07">
        <w:rPr>
          <w:rFonts w:ascii="Arial" w:eastAsia="Arial" w:hAnsi="Arial" w:cs="Arial"/>
          <w:sz w:val="22"/>
          <w:szCs w:val="22"/>
        </w:rPr>
        <w:t>consultando</w:t>
      </w:r>
      <w:r>
        <w:rPr>
          <w:rFonts w:ascii="Arial" w:eastAsia="Arial" w:hAnsi="Arial" w:cs="Arial"/>
          <w:sz w:val="22"/>
          <w:szCs w:val="22"/>
        </w:rPr>
        <w:t xml:space="preserve"> a gestão da APA</w:t>
      </w:r>
      <w:r w:rsidR="00FC3A07">
        <w:rPr>
          <w:rFonts w:ascii="Arial" w:eastAsia="Arial" w:hAnsi="Arial" w:cs="Arial"/>
          <w:sz w:val="22"/>
          <w:szCs w:val="22"/>
        </w:rPr>
        <w:t xml:space="preserve"> para</w:t>
      </w:r>
      <w:r>
        <w:rPr>
          <w:rFonts w:ascii="Arial" w:eastAsia="Arial" w:hAnsi="Arial" w:cs="Arial"/>
          <w:sz w:val="22"/>
          <w:szCs w:val="22"/>
        </w:rPr>
        <w:t xml:space="preserve"> fazer o parecer técnico, lembra que isso não </w:t>
      </w:r>
      <w:r w:rsidR="00FC3A07"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z w:val="22"/>
          <w:szCs w:val="22"/>
        </w:rPr>
        <w:t xml:space="preserve"> de praxe, </w:t>
      </w:r>
      <w:r w:rsidR="00FC3A07">
        <w:rPr>
          <w:rFonts w:ascii="Arial" w:eastAsia="Arial" w:hAnsi="Arial" w:cs="Arial"/>
          <w:sz w:val="22"/>
          <w:szCs w:val="22"/>
        </w:rPr>
        <w:t>mas ultimamente o trabalho está fluindo mais entre os dois setores</w:t>
      </w:r>
      <w:r>
        <w:rPr>
          <w:rFonts w:ascii="Arial" w:eastAsia="Arial" w:hAnsi="Arial" w:cs="Arial"/>
          <w:sz w:val="22"/>
          <w:szCs w:val="22"/>
        </w:rPr>
        <w:t>, mesmo em u</w:t>
      </w:r>
      <w:r w:rsidR="00FC3A07">
        <w:rPr>
          <w:rFonts w:ascii="Arial" w:eastAsia="Arial" w:hAnsi="Arial" w:cs="Arial"/>
          <w:sz w:val="22"/>
          <w:szCs w:val="22"/>
        </w:rPr>
        <w:t>m Relatório Ambiental Simplificado - RAS</w:t>
      </w:r>
      <w:r>
        <w:rPr>
          <w:rFonts w:ascii="Arial" w:eastAsia="Arial" w:hAnsi="Arial" w:cs="Arial"/>
          <w:sz w:val="22"/>
          <w:szCs w:val="22"/>
        </w:rPr>
        <w:t>, colocar algumas condicionant</w:t>
      </w:r>
      <w:r w:rsidR="00FC3A07">
        <w:rPr>
          <w:rFonts w:ascii="Arial" w:eastAsia="Arial" w:hAnsi="Arial" w:cs="Arial"/>
          <w:sz w:val="22"/>
          <w:szCs w:val="22"/>
        </w:rPr>
        <w:t>es, colocamos no parecer que o Plano de M</w:t>
      </w:r>
      <w:r>
        <w:rPr>
          <w:rFonts w:ascii="Arial" w:eastAsia="Arial" w:hAnsi="Arial" w:cs="Arial"/>
          <w:sz w:val="22"/>
          <w:szCs w:val="22"/>
        </w:rPr>
        <w:t xml:space="preserve">anejo traria, possivelmente, mais diretrizes e condicionantes para essa atividade. Lembra também que agora na elaboração do Plano de Manejo da APABG essas diretrizes precisam ser elaboradas.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Luc</w:t>
      </w:r>
      <w:r w:rsidR="00FC3A07"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dio: Relata que na época da apresentação  do EIA RIMA foi verificado que os estudo mostravam a ida das linhas até o b</w:t>
      </w:r>
      <w:r w:rsidR="00307FE6">
        <w:rPr>
          <w:rFonts w:ascii="Arial" w:eastAsia="Arial" w:hAnsi="Arial" w:cs="Arial"/>
          <w:sz w:val="22"/>
          <w:szCs w:val="22"/>
        </w:rPr>
        <w:t>anhado apenas e não passava em V</w:t>
      </w:r>
      <w:r>
        <w:rPr>
          <w:rFonts w:ascii="Arial" w:eastAsia="Arial" w:hAnsi="Arial" w:cs="Arial"/>
          <w:sz w:val="22"/>
          <w:szCs w:val="22"/>
        </w:rPr>
        <w:t>iamão, foi montado um grupo de biólogos e realizaram duas reuniões com a Ex secretária do meio ambiente e nessas reuniões ficou acordado por votação unânime que as linhas deveriam ser realocadas para não passarem perto do criatório conservacionista e nem perto das áreas de proteção sensíveis de fauna e flora, o processo estava parado até então,</w:t>
      </w:r>
      <w:r w:rsidR="00307FE6">
        <w:rPr>
          <w:rFonts w:ascii="Arial" w:eastAsia="Arial" w:hAnsi="Arial" w:cs="Arial"/>
          <w:sz w:val="22"/>
          <w:szCs w:val="22"/>
        </w:rPr>
        <w:t xml:space="preserve"> mas agora verificando-se</w:t>
      </w:r>
      <w:r>
        <w:rPr>
          <w:rFonts w:ascii="Arial" w:eastAsia="Arial" w:hAnsi="Arial" w:cs="Arial"/>
          <w:sz w:val="22"/>
          <w:szCs w:val="22"/>
        </w:rPr>
        <w:t xml:space="preserve"> a movimentação da empresa se constata que os acordos da época não estão mais sendo cumpridos. </w:t>
      </w:r>
    </w:p>
    <w:p w:rsidR="00B56970" w:rsidRDefault="00893FD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Daniela: Relata que a empresa teve sim um entendimento equivocado, pois não sabia das peculiaridades do local onde as suas linhas iriam passar, que elas têm muita responsabilidade e a reunião de amanhã será muito importante para ela entender e explicar algumas situações que podem estar mal entendidas por ambas as partes.  </w:t>
      </w:r>
    </w:p>
    <w:p w:rsidR="00B56970" w:rsidRDefault="00B56970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</w:p>
    <w:p w:rsidR="00B56970" w:rsidRDefault="00893FD0" w:rsidP="00521C9C">
      <w:pPr>
        <w:widowControl w:val="0"/>
        <w:spacing w:before="120" w:after="120"/>
        <w:ind w:right="1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5.2  - </w:t>
      </w:r>
      <w:r>
        <w:rPr>
          <w:rFonts w:ascii="Arial" w:eastAsia="Arial" w:hAnsi="Arial" w:cs="Arial"/>
          <w:sz w:val="22"/>
          <w:szCs w:val="22"/>
        </w:rPr>
        <w:t xml:space="preserve"> Câmara Temática do Regimento Interno do Conselho </w:t>
      </w:r>
    </w:p>
    <w:p w:rsidR="00B56970" w:rsidRDefault="00893FD0" w:rsidP="00521C9C">
      <w:pPr>
        <w:widowControl w:val="0"/>
        <w:spacing w:before="120" w:after="120"/>
        <w:ind w:right="1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Paulo: PROA relata que na reunião da câmara teve a participação do diretor Diego, onde os  pontos de pauta foram:  colocados foram o número de vagas no conselho; o questionamento da ONG Curicaca sobre entidade ambientalista e entidade ambiental, o diretor relatou que e</w:t>
      </w:r>
      <w:r w:rsidR="00253D82">
        <w:rPr>
          <w:rFonts w:ascii="Arial" w:eastAsia="Arial" w:hAnsi="Arial" w:cs="Arial"/>
          <w:sz w:val="22"/>
          <w:szCs w:val="22"/>
        </w:rPr>
        <w:t xml:space="preserve">ssa questão já foi manifestada ao MP, definida </w:t>
      </w:r>
      <w:r>
        <w:rPr>
          <w:rFonts w:ascii="Arial" w:eastAsia="Arial" w:hAnsi="Arial" w:cs="Arial"/>
          <w:sz w:val="22"/>
          <w:szCs w:val="22"/>
        </w:rPr>
        <w:t xml:space="preserve">e </w:t>
      </w:r>
      <w:r w:rsidR="00253D82">
        <w:rPr>
          <w:rFonts w:ascii="Arial" w:eastAsia="Arial" w:hAnsi="Arial" w:cs="Arial"/>
          <w:sz w:val="22"/>
          <w:szCs w:val="22"/>
        </w:rPr>
        <w:t>estava indo para arquivamento. O</w:t>
      </w:r>
      <w:r>
        <w:rPr>
          <w:rFonts w:ascii="Arial" w:eastAsia="Arial" w:hAnsi="Arial" w:cs="Arial"/>
          <w:sz w:val="22"/>
          <w:szCs w:val="22"/>
        </w:rPr>
        <w:t>utro ponto muito importante discutido na</w:t>
      </w:r>
      <w:r w:rsidR="00253D82">
        <w:rPr>
          <w:rFonts w:ascii="Arial" w:eastAsia="Arial" w:hAnsi="Arial" w:cs="Arial"/>
          <w:sz w:val="22"/>
          <w:szCs w:val="22"/>
        </w:rPr>
        <w:t xml:space="preserve"> reunião foi em relação aos EIA/</w:t>
      </w:r>
      <w:r>
        <w:rPr>
          <w:rFonts w:ascii="Arial" w:eastAsia="Arial" w:hAnsi="Arial" w:cs="Arial"/>
          <w:sz w:val="22"/>
          <w:szCs w:val="22"/>
        </w:rPr>
        <w:t xml:space="preserve">RIMAs, o diretor colocou que é muito importante deixar bem claro no </w:t>
      </w:r>
      <w:r w:rsidR="00253D82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lano de </w:t>
      </w:r>
      <w:r w:rsidR="00253D82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anejo a necessidade de </w:t>
      </w:r>
      <w:r w:rsidR="00253D82">
        <w:rPr>
          <w:rFonts w:ascii="Arial" w:eastAsia="Arial" w:hAnsi="Arial" w:cs="Arial"/>
          <w:sz w:val="22"/>
          <w:szCs w:val="22"/>
        </w:rPr>
        <w:t>manifestação</w:t>
      </w:r>
      <w:r>
        <w:rPr>
          <w:rFonts w:ascii="Arial" w:eastAsia="Arial" w:hAnsi="Arial" w:cs="Arial"/>
          <w:sz w:val="22"/>
          <w:szCs w:val="22"/>
        </w:rPr>
        <w:t xml:space="preserve"> do conselho </w:t>
      </w:r>
      <w:r w:rsidR="00253D82">
        <w:rPr>
          <w:rFonts w:ascii="Arial" w:eastAsia="Arial" w:hAnsi="Arial" w:cs="Arial"/>
          <w:sz w:val="22"/>
          <w:szCs w:val="22"/>
        </w:rPr>
        <w:t>para os EIA/RIMAs. S</w:t>
      </w:r>
      <w:r>
        <w:rPr>
          <w:rFonts w:ascii="Arial" w:eastAsia="Arial" w:hAnsi="Arial" w:cs="Arial"/>
          <w:sz w:val="22"/>
          <w:szCs w:val="22"/>
        </w:rPr>
        <w:t>obre a quest</w:t>
      </w:r>
      <w:r w:rsidR="00253D82">
        <w:rPr>
          <w:rFonts w:ascii="Arial" w:eastAsia="Arial" w:hAnsi="Arial" w:cs="Arial"/>
          <w:sz w:val="22"/>
          <w:szCs w:val="22"/>
        </w:rPr>
        <w:t>ão consultivas e deliberativas,</w:t>
      </w:r>
      <w:r>
        <w:rPr>
          <w:rFonts w:ascii="Arial" w:eastAsia="Arial" w:hAnsi="Arial" w:cs="Arial"/>
          <w:sz w:val="22"/>
          <w:szCs w:val="22"/>
        </w:rPr>
        <w:t xml:space="preserve"> o entendimento do diretor assim como de todos os outros participantes é que não tem mais como alterar esse caráter, pois toda a legislação nacional caminha para a participação consultiva e não será apenas a APABG que conseguirá um caminho diferente. </w:t>
      </w:r>
    </w:p>
    <w:p w:rsidR="00B56970" w:rsidRDefault="00893FD0" w:rsidP="00521C9C">
      <w:pPr>
        <w:widowControl w:val="0"/>
        <w:spacing w:before="120" w:after="120"/>
        <w:ind w:right="1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Encaminhamentos foram transformados em minuta e encaminhado ao diretor, dentro do PROA, a manutenção da quantidade de entidades que compõem o conselho da APABG, devidamente justificado e estamos no aguardo, além disso a colega Luiza irá indicar ao diretor Diego alguns outros pontos da IN, dentro do PROA. </w:t>
      </w:r>
    </w:p>
    <w:p w:rsidR="00B56970" w:rsidRDefault="00253D82" w:rsidP="00521C9C">
      <w:pPr>
        <w:widowControl w:val="0"/>
        <w:spacing w:before="120" w:after="120"/>
        <w:ind w:right="1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Sérgio Cardoso: propõe que no Plano de M</w:t>
      </w:r>
      <w:r w:rsidR="00893FD0">
        <w:rPr>
          <w:rFonts w:ascii="Arial" w:eastAsia="Arial" w:hAnsi="Arial" w:cs="Arial"/>
          <w:sz w:val="22"/>
          <w:szCs w:val="22"/>
        </w:rPr>
        <w:t xml:space="preserve">anejo se pense em qualificar os participantes de conselho da APABG. </w:t>
      </w:r>
    </w:p>
    <w:p w:rsidR="00B56970" w:rsidRDefault="00B56970" w:rsidP="00521C9C">
      <w:pPr>
        <w:widowControl w:val="0"/>
        <w:spacing w:before="120" w:after="120"/>
        <w:ind w:right="184"/>
        <w:rPr>
          <w:rFonts w:ascii="Arial" w:eastAsia="Arial" w:hAnsi="Arial" w:cs="Arial"/>
          <w:sz w:val="22"/>
          <w:szCs w:val="22"/>
        </w:rPr>
      </w:pPr>
    </w:p>
    <w:p w:rsidR="00B56970" w:rsidRDefault="00893FD0" w:rsidP="00521C9C">
      <w:pPr>
        <w:widowControl w:val="0"/>
        <w:spacing w:before="120" w:after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 Assuntos Gerais </w:t>
      </w:r>
    </w:p>
    <w:p w:rsidR="00B56970" w:rsidRDefault="00893FD0" w:rsidP="00521C9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6.1 </w:t>
      </w:r>
      <w:r>
        <w:rPr>
          <w:rFonts w:ascii="Arial" w:eastAsia="Arial" w:hAnsi="Arial" w:cs="Arial"/>
          <w:sz w:val="22"/>
          <w:szCs w:val="22"/>
        </w:rPr>
        <w:t>- Sérgio Cardoso: aproveitando a disponibilidade do MP em assinar a solicitação para os gestores enviarem seus técnicos para as oficinas, sugiro elaborarmos um ofício diretamente aos prefeitos para enviarem seus técnicos da área do meio ambiente e do planejamento t</w:t>
      </w:r>
      <w:r w:rsidR="00055E2D">
        <w:rPr>
          <w:rFonts w:ascii="Arial" w:eastAsia="Arial" w:hAnsi="Arial" w:cs="Arial"/>
          <w:sz w:val="22"/>
          <w:szCs w:val="22"/>
        </w:rPr>
        <w:t xml:space="preserve">erritorial </w:t>
      </w:r>
      <w:r w:rsidR="00253D82">
        <w:rPr>
          <w:rFonts w:ascii="Arial" w:eastAsia="Arial" w:hAnsi="Arial" w:cs="Arial"/>
          <w:sz w:val="22"/>
          <w:szCs w:val="22"/>
        </w:rPr>
        <w:t>para as oficinas.</w:t>
      </w:r>
    </w:p>
    <w:p w:rsidR="00B56970" w:rsidRDefault="00893FD0" w:rsidP="00521C9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Letícia: proponho discutir a elaboração desse ofício na reunião do CT do P</w:t>
      </w:r>
      <w:r w:rsidR="00055E2D">
        <w:rPr>
          <w:rFonts w:ascii="Arial" w:eastAsia="Arial" w:hAnsi="Arial" w:cs="Arial"/>
          <w:sz w:val="22"/>
          <w:szCs w:val="22"/>
        </w:rPr>
        <w:t>lano de manejo na sexta feira.</w:t>
      </w:r>
    </w:p>
    <w:p w:rsidR="00B56970" w:rsidRDefault="00893FD0" w:rsidP="00521C9C">
      <w:pPr>
        <w:widowControl w:val="0"/>
        <w:spacing w:before="120"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6.2 - </w:t>
      </w:r>
      <w:r>
        <w:rPr>
          <w:rFonts w:ascii="Arial" w:eastAsia="Arial" w:hAnsi="Arial" w:cs="Arial"/>
          <w:sz w:val="22"/>
          <w:szCs w:val="22"/>
        </w:rPr>
        <w:t xml:space="preserve">Marcação da próxima reunião ordinária para o dia 05 de outubro de 2020 às 14h no formato virtual. </w:t>
      </w:r>
    </w:p>
    <w:p w:rsidR="00055E2D" w:rsidRDefault="00055E2D" w:rsidP="00521C9C">
      <w:pPr>
        <w:widowControl w:val="0"/>
        <w:autoSpaceDE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Letícia Rolim perguntou se alguém tem alguma questão para expor nos assuntos gerais, ninguém se manifestou.</w:t>
      </w:r>
    </w:p>
    <w:p w:rsidR="00B56970" w:rsidRDefault="00055E2D" w:rsidP="00521C9C">
      <w:pPr>
        <w:widowControl w:val="0"/>
        <w:spacing w:before="120" w:after="120"/>
        <w:ind w:right="-3"/>
        <w:jc w:val="both"/>
        <w:rPr>
          <w:rFonts w:ascii="Arial" w:eastAsia="Arial" w:hAnsi="Arial" w:cs="Arial"/>
          <w:sz w:val="22"/>
          <w:szCs w:val="22"/>
        </w:rPr>
      </w:pPr>
      <w:r w:rsidRPr="00BF48B2">
        <w:rPr>
          <w:rFonts w:ascii="Arial" w:eastAsia="Arial" w:hAnsi="Arial" w:cs="Arial"/>
          <w:sz w:val="22"/>
          <w:szCs w:val="22"/>
        </w:rPr>
        <w:t>Não havendo nada mais a ser acrescentado, a Presidente do Conselho Deliberativo da Área de Proteção Ambiental do Banhado Grande, Letícia Rolim Vianna, encerrou a reunião agradecendo a presença de todos, e eu, Letícia Rolim Vianna, lavrei a presente ata.</w:t>
      </w:r>
    </w:p>
    <w:sectPr w:rsidR="00B56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16" w:right="1134" w:bottom="1134" w:left="1418" w:header="284" w:footer="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D7" w:rsidRDefault="006711D7">
      <w:r>
        <w:separator/>
      </w:r>
    </w:p>
  </w:endnote>
  <w:endnote w:type="continuationSeparator" w:id="0">
    <w:p w:rsidR="006711D7" w:rsidRDefault="0067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7F" w:rsidRDefault="00F14D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70" w:rsidRDefault="00B569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"/>
      <w:tblW w:w="9563" w:type="dxa"/>
      <w:tblInd w:w="0" w:type="dxa"/>
      <w:tblLayout w:type="fixed"/>
      <w:tblLook w:val="0400" w:firstRow="0" w:lastRow="0" w:firstColumn="0" w:lastColumn="0" w:noHBand="0" w:noVBand="1"/>
    </w:tblPr>
    <w:tblGrid>
      <w:gridCol w:w="2943"/>
      <w:gridCol w:w="6620"/>
    </w:tblGrid>
    <w:tr w:rsidR="00B56970">
      <w:tc>
        <w:tcPr>
          <w:tcW w:w="9563" w:type="dxa"/>
          <w:gridSpan w:val="2"/>
          <w:shd w:val="clear" w:color="auto" w:fill="auto"/>
        </w:tcPr>
        <w:p w:rsidR="00B56970" w:rsidRDefault="00893FD0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____________________________________________________________________________</w:t>
          </w:r>
        </w:p>
      </w:tc>
    </w:tr>
    <w:tr w:rsidR="00B56970">
      <w:trPr>
        <w:trHeight w:val="873"/>
      </w:trPr>
      <w:tc>
        <w:tcPr>
          <w:tcW w:w="2943" w:type="dxa"/>
          <w:shd w:val="clear" w:color="auto" w:fill="auto"/>
        </w:tcPr>
        <w:p w:rsidR="00B56970" w:rsidRDefault="0089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FF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FF0000"/>
              <w:sz w:val="22"/>
              <w:szCs w:val="22"/>
            </w:rPr>
            <w:drawing>
              <wp:inline distT="0" distB="0" distL="0" distR="0">
                <wp:extent cx="1476375" cy="677618"/>
                <wp:effectExtent l="0" t="0" r="0" b="0"/>
                <wp:docPr id="2" name="image2.jpg" descr="LOGO CONSELH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CONSELH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6776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0" w:type="dxa"/>
          <w:shd w:val="clear" w:color="auto" w:fill="auto"/>
        </w:tcPr>
        <w:p w:rsidR="00B56970" w:rsidRDefault="0089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CONSELHO </w:t>
          </w:r>
          <w:r w:rsidR="00F14D7F">
            <w:rPr>
              <w:rFonts w:ascii="Arial" w:eastAsia="Arial" w:hAnsi="Arial" w:cs="Arial"/>
              <w:color w:val="000000"/>
              <w:sz w:val="18"/>
              <w:szCs w:val="18"/>
            </w:rPr>
            <w:t>GESTOR</w:t>
          </w:r>
          <w:bookmarkStart w:id="0" w:name="_GoBack"/>
          <w:bookmarkEnd w:id="0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DA APA DO BANHADO GRANDE</w:t>
          </w:r>
        </w:p>
        <w:p w:rsidR="00B56970" w:rsidRDefault="0089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Endereço: Estrada da Taquara 3560</w:t>
          </w:r>
        </w:p>
        <w:p w:rsidR="00B56970" w:rsidRDefault="0089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Glorinha/RS – CEP 94380-000</w:t>
          </w:r>
        </w:p>
        <w:p w:rsidR="00B56970" w:rsidRDefault="0089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E-mail: conselho-banhadogrande@sema.rs.gov.br</w:t>
          </w:r>
        </w:p>
        <w:p w:rsidR="00B56970" w:rsidRDefault="00893F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Telefone: (51) 34871778</w:t>
          </w:r>
        </w:p>
      </w:tc>
    </w:tr>
  </w:tbl>
  <w:p w:rsidR="00B56970" w:rsidRDefault="00893F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D3F4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D3F49"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B56970" w:rsidRDefault="00B569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7F" w:rsidRDefault="00F14D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D7" w:rsidRDefault="006711D7">
      <w:r>
        <w:separator/>
      </w:r>
    </w:p>
  </w:footnote>
  <w:footnote w:type="continuationSeparator" w:id="0">
    <w:p w:rsidR="006711D7" w:rsidRDefault="0067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7F" w:rsidRDefault="00F14D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70" w:rsidRDefault="00893F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>
          <wp:extent cx="2725580" cy="1091807"/>
          <wp:effectExtent l="0" t="0" r="0" b="0"/>
          <wp:docPr id="1" name="image1.jpg" descr="logo SMAI_RS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MAI_RS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5580" cy="1091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7F" w:rsidRDefault="00F14D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F23A4"/>
    <w:multiLevelType w:val="multilevel"/>
    <w:tmpl w:val="F7CE2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4591E5B"/>
    <w:multiLevelType w:val="multilevel"/>
    <w:tmpl w:val="9626C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70"/>
    <w:rsid w:val="00055E2D"/>
    <w:rsid w:val="000952FE"/>
    <w:rsid w:val="00195D80"/>
    <w:rsid w:val="00252F94"/>
    <w:rsid w:val="00253D82"/>
    <w:rsid w:val="00307FE6"/>
    <w:rsid w:val="00372B61"/>
    <w:rsid w:val="003F41B0"/>
    <w:rsid w:val="0044295D"/>
    <w:rsid w:val="00521C9C"/>
    <w:rsid w:val="005D3F49"/>
    <w:rsid w:val="006711D7"/>
    <w:rsid w:val="006B7DC1"/>
    <w:rsid w:val="006C79EB"/>
    <w:rsid w:val="008121C4"/>
    <w:rsid w:val="00893FD0"/>
    <w:rsid w:val="00AA6EE3"/>
    <w:rsid w:val="00B56970"/>
    <w:rsid w:val="00BD24DF"/>
    <w:rsid w:val="00C518FE"/>
    <w:rsid w:val="00D2765C"/>
    <w:rsid w:val="00E80416"/>
    <w:rsid w:val="00E82E56"/>
    <w:rsid w:val="00F14D7F"/>
    <w:rsid w:val="00FB3E3D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F540B-C2E6-4BC8-AAF6-92DC7CBA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4429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4D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D7F"/>
  </w:style>
  <w:style w:type="paragraph" w:styleId="Rodap">
    <w:name w:val="footer"/>
    <w:basedOn w:val="Normal"/>
    <w:link w:val="RodapChar"/>
    <w:uiPriority w:val="99"/>
    <w:unhideWhenUsed/>
    <w:rsid w:val="00F14D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1969</Words>
  <Characters>10637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Rolim Vianna</dc:creator>
  <cp:lastModifiedBy>Letícia Rolim Vianna</cp:lastModifiedBy>
  <cp:revision>8</cp:revision>
  <cp:lastPrinted>2020-09-28T21:05:00Z</cp:lastPrinted>
  <dcterms:created xsi:type="dcterms:W3CDTF">2020-09-27T11:54:00Z</dcterms:created>
  <dcterms:modified xsi:type="dcterms:W3CDTF">2020-09-28T21:07:00Z</dcterms:modified>
</cp:coreProperties>
</file>