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2" w:rsidRDefault="007E3ED2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</w:p>
    <w:p w:rsidR="007E3ED2" w:rsidRDefault="007E3ED2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</w:p>
    <w:p w:rsidR="007E3ED2" w:rsidRDefault="007E3ED2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</w:p>
    <w:p w:rsidR="006B3020" w:rsidRDefault="006B3020" w:rsidP="006B3020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  <w:r>
        <w:rPr>
          <w:rFonts w:ascii="Arial"/>
          <w:noProof/>
          <w:sz w:val="7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269240</wp:posOffset>
                </wp:positionV>
                <wp:extent cx="6491605" cy="468630"/>
                <wp:effectExtent l="0" t="0" r="4445" b="762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4686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0D3" w:rsidRPr="006B3020" w:rsidRDefault="007410D3" w:rsidP="006B3020">
                            <w:pPr>
                              <w:spacing w:before="27" w:line="247" w:lineRule="auto"/>
                              <w:ind w:left="993" w:right="1022" w:firstLine="47"/>
                              <w:jc w:val="center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  <w:r w:rsidRP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 xml:space="preserve">TERMO DE CONFISSÃO DE DÍVIDA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>E</w:t>
                            </w:r>
                            <w:r w:rsidRP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 xml:space="preserve"> PARCELAMENTO DE DÉBITO COM A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>S</w:t>
                            </w:r>
                            <w:r w:rsidRP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>ECRETARIA DO AMBIENTE E DESENVOLVIMENTO SUSTENTÁVEL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.1pt;margin-top:21.2pt;width:511.15pt;height:36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" fillcolor="silver" stroked="f">
                <v:textbox inset="0,0,0,0">
                  <w:txbxContent>
                    <w:p w:rsidR="007410D3" w:rsidRPr="006B3020" w:rsidRDefault="007410D3" w:rsidP="006B3020">
                      <w:pPr>
                        <w:spacing w:before="27" w:line="247" w:lineRule="auto"/>
                        <w:ind w:left="993" w:right="1022" w:firstLine="47"/>
                        <w:jc w:val="center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  <w:r w:rsidRP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 xml:space="preserve">TERMO DE CONFISSÃO DE DÍVIDA </w:t>
                      </w:r>
                      <w:r>
                        <w:rPr>
                          <w:rFonts w:ascii="Trebuchet MS" w:hAnsi="Trebuchet MS"/>
                          <w:sz w:val="24"/>
                          <w:u w:val="single"/>
                        </w:rPr>
                        <w:t>E</w:t>
                      </w:r>
                      <w:r w:rsidRP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 xml:space="preserve"> PARCELAMENTO DE DÉBITO COM A </w:t>
                      </w:r>
                      <w:r>
                        <w:rPr>
                          <w:rFonts w:ascii="Trebuchet MS" w:hAnsi="Trebuchet MS"/>
                          <w:sz w:val="24"/>
                          <w:u w:val="single"/>
                        </w:rPr>
                        <w:t>S</w:t>
                      </w:r>
                      <w:r w:rsidRP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>ECRETARIA DO AMBIENTE E DESENVOLVIMENTO SUSTENTÁVEL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61A0" w:rsidRDefault="00EF61A0" w:rsidP="006266D3">
      <w:pPr>
        <w:widowControl/>
        <w:adjustRightInd w:val="0"/>
        <w:ind w:left="142" w:firstLine="578"/>
        <w:jc w:val="both"/>
        <w:rPr>
          <w:rFonts w:eastAsiaTheme="minorHAnsi"/>
          <w:lang w:val="pt-BR" w:eastAsia="en-US" w:bidi="ar-SA"/>
        </w:rPr>
      </w:pPr>
    </w:p>
    <w:p w:rsidR="00641330" w:rsidRPr="00192478" w:rsidRDefault="007E3ED2" w:rsidP="006266D3">
      <w:pPr>
        <w:widowControl/>
        <w:adjustRightInd w:val="0"/>
        <w:ind w:left="142" w:firstLine="578"/>
        <w:jc w:val="both"/>
        <w:rPr>
          <w:rFonts w:eastAsiaTheme="minorHAnsi"/>
          <w:lang w:val="pt-BR" w:eastAsia="en-US" w:bidi="ar-SA"/>
        </w:rPr>
      </w:pPr>
      <w:r w:rsidRPr="00192478">
        <w:rPr>
          <w:rFonts w:eastAsiaTheme="minorHAnsi"/>
          <w:lang w:val="pt-BR" w:eastAsia="en-US" w:bidi="ar-SA"/>
        </w:rPr>
        <w:t>A SECRETARIA</w:t>
      </w:r>
      <w:r w:rsidR="00750174" w:rsidRPr="00192478">
        <w:rPr>
          <w:rFonts w:eastAsiaTheme="minorHAnsi"/>
          <w:lang w:val="pt-BR" w:eastAsia="en-US" w:bidi="ar-SA"/>
        </w:rPr>
        <w:t xml:space="preserve"> </w:t>
      </w:r>
      <w:r w:rsidRPr="00192478">
        <w:rPr>
          <w:rFonts w:eastAsiaTheme="minorHAnsi"/>
          <w:lang w:val="pt-BR" w:eastAsia="en-US" w:bidi="ar-SA"/>
        </w:rPr>
        <w:t>DO AMBIENTE E DESENVOLVIMENTO SUSTENTÁVEL</w:t>
      </w:r>
      <w:r w:rsidR="00BF6E9B" w:rsidRPr="00192478">
        <w:rPr>
          <w:rFonts w:eastAsiaTheme="minorHAnsi"/>
          <w:lang w:val="pt-BR" w:eastAsia="en-US" w:bidi="ar-SA"/>
        </w:rPr>
        <w:t xml:space="preserve"> </w:t>
      </w:r>
      <w:r w:rsidRPr="00192478">
        <w:rPr>
          <w:rFonts w:eastAsiaTheme="minorHAnsi"/>
          <w:lang w:val="pt-BR" w:eastAsia="en-US" w:bidi="ar-SA"/>
        </w:rPr>
        <w:t>–</w:t>
      </w:r>
      <w:r w:rsidR="00BF6E9B" w:rsidRPr="00192478">
        <w:rPr>
          <w:rFonts w:eastAsiaTheme="minorHAnsi"/>
          <w:lang w:val="pt-BR" w:eastAsia="en-US" w:bidi="ar-SA"/>
        </w:rPr>
        <w:t xml:space="preserve"> </w:t>
      </w:r>
      <w:r w:rsidRPr="00192478">
        <w:rPr>
          <w:rFonts w:eastAsiaTheme="minorHAnsi"/>
          <w:lang w:val="pt-BR" w:eastAsia="en-US" w:bidi="ar-SA"/>
        </w:rPr>
        <w:t>SEMA-RS</w:t>
      </w:r>
      <w:r w:rsidR="00BF6E9B" w:rsidRPr="00192478">
        <w:rPr>
          <w:rFonts w:eastAsiaTheme="minorHAnsi"/>
          <w:lang w:val="pt-BR" w:eastAsia="en-US" w:bidi="ar-SA"/>
        </w:rPr>
        <w:t xml:space="preserve">-, Órgão </w:t>
      </w:r>
      <w:r w:rsidR="006B3020" w:rsidRPr="00192478">
        <w:rPr>
          <w:rFonts w:eastAsiaTheme="minorHAnsi"/>
          <w:lang w:val="pt-BR" w:eastAsia="en-US" w:bidi="ar-SA"/>
        </w:rPr>
        <w:t>Ambiental</w:t>
      </w:r>
      <w:r w:rsidR="00046CF2" w:rsidRPr="00192478">
        <w:rPr>
          <w:rFonts w:eastAsiaTheme="minorHAnsi"/>
          <w:lang w:val="pt-BR" w:eastAsia="en-US" w:bidi="ar-SA"/>
        </w:rPr>
        <w:t xml:space="preserve"> Estadual</w:t>
      </w:r>
      <w:r w:rsidR="00BF6E9B" w:rsidRPr="00192478">
        <w:rPr>
          <w:rFonts w:eastAsiaTheme="minorHAnsi"/>
          <w:lang w:val="pt-BR" w:eastAsia="en-US" w:bidi="ar-SA"/>
        </w:rPr>
        <w:t xml:space="preserve">, </w:t>
      </w:r>
      <w:r w:rsidR="00046CF2" w:rsidRPr="00192478">
        <w:rPr>
          <w:rFonts w:eastAsiaTheme="minorHAnsi"/>
          <w:lang w:val="pt-BR" w:eastAsia="en-US" w:bidi="ar-SA"/>
        </w:rPr>
        <w:t>CNPJ nº</w:t>
      </w:r>
      <w:r w:rsidR="00192478" w:rsidRPr="00192478">
        <w:rPr>
          <w:rFonts w:eastAsiaTheme="minorHAnsi"/>
          <w:lang w:val="pt-BR" w:eastAsia="en-US" w:bidi="ar-SA"/>
        </w:rPr>
        <w:t xml:space="preserve"> 03.330.683/0001-33</w:t>
      </w:r>
      <w:r w:rsidR="00046CF2" w:rsidRPr="00192478">
        <w:rPr>
          <w:rFonts w:eastAsiaTheme="minorHAnsi"/>
          <w:lang w:val="pt-BR" w:eastAsia="en-US" w:bidi="ar-SA"/>
        </w:rPr>
        <w:t xml:space="preserve">, </w:t>
      </w:r>
      <w:r w:rsidR="00BF6E9B" w:rsidRPr="00192478">
        <w:rPr>
          <w:rFonts w:eastAsiaTheme="minorHAnsi"/>
          <w:lang w:val="pt-BR" w:eastAsia="en-US" w:bidi="ar-SA"/>
        </w:rPr>
        <w:t xml:space="preserve">com sede </w:t>
      </w:r>
      <w:r w:rsidR="00067B8D" w:rsidRPr="00192478">
        <w:rPr>
          <w:rFonts w:eastAsiaTheme="minorHAnsi"/>
          <w:lang w:val="pt-BR" w:eastAsia="en-US" w:bidi="ar-SA"/>
        </w:rPr>
        <w:t>na</w:t>
      </w:r>
      <w:r w:rsidR="006B3020" w:rsidRPr="00192478">
        <w:rPr>
          <w:rFonts w:eastAsiaTheme="minorHAnsi"/>
          <w:lang w:val="pt-BR" w:eastAsia="en-US" w:bidi="ar-SA"/>
        </w:rPr>
        <w:t xml:space="preserve"> Avenida Borges de Medeiros, 261, </w:t>
      </w:r>
      <w:r w:rsidR="008A0357" w:rsidRPr="00192478">
        <w:rPr>
          <w:rFonts w:eastAsiaTheme="minorHAnsi"/>
          <w:lang w:val="pt-BR" w:eastAsia="en-US" w:bidi="ar-SA"/>
        </w:rPr>
        <w:t>em Porto Alegre,</w:t>
      </w:r>
      <w:r w:rsidR="00BF6E9B" w:rsidRPr="00192478">
        <w:rPr>
          <w:rFonts w:eastAsiaTheme="minorHAnsi"/>
          <w:lang w:val="pt-BR" w:eastAsia="en-US" w:bidi="ar-SA"/>
        </w:rPr>
        <w:t xml:space="preserve"> doravante denominad</w:t>
      </w:r>
      <w:r w:rsidR="00046CF2" w:rsidRPr="00192478">
        <w:rPr>
          <w:rFonts w:eastAsiaTheme="minorHAnsi"/>
          <w:lang w:val="pt-BR" w:eastAsia="en-US" w:bidi="ar-SA"/>
        </w:rPr>
        <w:t>a</w:t>
      </w:r>
      <w:r w:rsidR="00BF6E9B" w:rsidRPr="00192478">
        <w:rPr>
          <w:rFonts w:eastAsiaTheme="minorHAnsi"/>
          <w:lang w:val="pt-BR" w:eastAsia="en-US" w:bidi="ar-SA"/>
        </w:rPr>
        <w:t xml:space="preserve"> CREDOR</w:t>
      </w:r>
      <w:r w:rsidR="00046CF2" w:rsidRPr="00192478">
        <w:rPr>
          <w:rFonts w:eastAsiaTheme="minorHAnsi"/>
          <w:lang w:val="pt-BR" w:eastAsia="en-US" w:bidi="ar-SA"/>
        </w:rPr>
        <w:t>A</w:t>
      </w:r>
      <w:r w:rsidR="00BF6E9B" w:rsidRPr="00192478">
        <w:rPr>
          <w:rFonts w:eastAsiaTheme="minorHAnsi"/>
          <w:lang w:val="pt-BR" w:eastAsia="en-US" w:bidi="ar-SA"/>
        </w:rPr>
        <w:t xml:space="preserve">, neste ato </w:t>
      </w:r>
      <w:r w:rsidR="00046CF2" w:rsidRPr="00192478">
        <w:rPr>
          <w:rFonts w:eastAsiaTheme="minorHAnsi"/>
          <w:lang w:val="pt-BR" w:eastAsia="en-US" w:bidi="ar-SA"/>
        </w:rPr>
        <w:t>r</w:t>
      </w:r>
      <w:r w:rsidR="00BF6E9B" w:rsidRPr="00192478">
        <w:rPr>
          <w:rFonts w:eastAsiaTheme="minorHAnsi"/>
          <w:lang w:val="pt-BR" w:eastAsia="en-US" w:bidi="ar-SA"/>
        </w:rPr>
        <w:t>epresentad</w:t>
      </w:r>
      <w:r w:rsidR="00046CF2" w:rsidRPr="00192478">
        <w:rPr>
          <w:rFonts w:eastAsiaTheme="minorHAnsi"/>
          <w:lang w:val="pt-BR" w:eastAsia="en-US" w:bidi="ar-SA"/>
        </w:rPr>
        <w:t>a</w:t>
      </w:r>
      <w:r w:rsidR="00BF6E9B" w:rsidRPr="00192478">
        <w:rPr>
          <w:rFonts w:eastAsiaTheme="minorHAnsi"/>
          <w:lang w:val="pt-BR" w:eastAsia="en-US" w:bidi="ar-SA"/>
        </w:rPr>
        <w:t xml:space="preserve"> </w:t>
      </w:r>
      <w:r w:rsidR="00046CF2" w:rsidRPr="00192478">
        <w:rPr>
          <w:rFonts w:eastAsiaTheme="minorHAnsi"/>
          <w:lang w:val="pt-BR" w:eastAsia="en-US" w:bidi="ar-SA"/>
        </w:rPr>
        <w:t>pel</w:t>
      </w:r>
      <w:r w:rsidR="00097719">
        <w:rPr>
          <w:rFonts w:eastAsiaTheme="minorHAnsi"/>
          <w:lang w:val="pt-BR" w:eastAsia="en-US" w:bidi="ar-SA"/>
        </w:rPr>
        <w:t xml:space="preserve">o </w:t>
      </w:r>
      <w:r w:rsidR="00097719" w:rsidRPr="00042A91">
        <w:rPr>
          <w:rFonts w:eastAsiaTheme="minorHAnsi"/>
          <w:b/>
          <w:lang w:val="pt-BR" w:eastAsia="en-US" w:bidi="ar-SA"/>
        </w:rPr>
        <w:t xml:space="preserve">Presidente da </w:t>
      </w:r>
      <w:r w:rsidR="006266D3" w:rsidRPr="00042A91">
        <w:rPr>
          <w:rFonts w:eastAsiaTheme="minorHAnsi"/>
          <w:b/>
          <w:lang w:val="pt-BR" w:eastAsia="en-US" w:bidi="ar-SA"/>
        </w:rPr>
        <w:t>Junta de Julgamento de Infrações Ambientais</w:t>
      </w:r>
      <w:r w:rsidR="008A0357" w:rsidRPr="00192478">
        <w:rPr>
          <w:rFonts w:eastAsiaTheme="minorHAnsi"/>
          <w:lang w:val="pt-BR" w:eastAsia="en-US" w:bidi="ar-SA"/>
        </w:rPr>
        <w:t>,</w:t>
      </w:r>
      <w:r w:rsidR="00192478" w:rsidRPr="00192478">
        <w:rPr>
          <w:rFonts w:eastAsiaTheme="minorHAnsi"/>
          <w:lang w:val="pt-BR" w:eastAsia="en-US" w:bidi="ar-SA"/>
        </w:rPr>
        <w:t xml:space="preserve"> </w:t>
      </w:r>
      <w:r w:rsidR="00C56201">
        <w:rPr>
          <w:rFonts w:eastAsiaTheme="minorHAnsi"/>
          <w:lang w:val="pt-BR" w:eastAsia="en-US" w:bidi="ar-SA"/>
        </w:rPr>
        <w:t xml:space="preserve">João Manuel Trindade Silva </w:t>
      </w:r>
      <w:r w:rsidR="00192478" w:rsidRPr="00192478">
        <w:rPr>
          <w:rFonts w:eastAsiaTheme="minorHAnsi"/>
          <w:lang w:val="pt-BR" w:eastAsia="en-US" w:bidi="ar-SA"/>
        </w:rPr>
        <w:t xml:space="preserve">CPF </w:t>
      </w:r>
      <w:r w:rsidR="00097719">
        <w:rPr>
          <w:rFonts w:eastAsiaTheme="minorHAnsi"/>
          <w:lang w:val="pt-BR" w:eastAsia="en-US" w:bidi="ar-SA"/>
        </w:rPr>
        <w:t>nº</w:t>
      </w:r>
      <w:r w:rsidR="006266D3">
        <w:rPr>
          <w:rFonts w:eastAsiaTheme="minorHAnsi"/>
          <w:lang w:val="pt-BR" w:eastAsia="en-US" w:bidi="ar-SA"/>
        </w:rPr>
        <w:t xml:space="preserve"> 625219770-04</w:t>
      </w:r>
      <w:r w:rsidR="00097719">
        <w:rPr>
          <w:rFonts w:eastAsiaTheme="minorHAnsi"/>
          <w:lang w:val="pt-BR" w:eastAsia="en-US" w:bidi="ar-SA"/>
        </w:rPr>
        <w:t>, de acordo com a competência estabelec</w:t>
      </w:r>
      <w:r w:rsidR="00BD26EF">
        <w:rPr>
          <w:rFonts w:eastAsiaTheme="minorHAnsi"/>
          <w:lang w:val="pt-BR" w:eastAsia="en-US" w:bidi="ar-SA"/>
        </w:rPr>
        <w:t>ida na Portaria SEMA nº 33/2017</w:t>
      </w:r>
      <w:r w:rsidR="00097719">
        <w:rPr>
          <w:rFonts w:eastAsiaTheme="minorHAnsi"/>
          <w:lang w:val="pt-BR" w:eastAsia="en-US" w:bidi="ar-SA"/>
        </w:rPr>
        <w:t>,</w:t>
      </w:r>
      <w:r w:rsidR="0064029F" w:rsidRPr="0064029F">
        <w:rPr>
          <w:rFonts w:eastAsiaTheme="minorHAnsi"/>
          <w:lang w:val="pt-BR" w:eastAsia="en-US" w:bidi="ar-SA"/>
        </w:rPr>
        <w:t xml:space="preserve"> </w:t>
      </w:r>
      <w:r w:rsidR="0064029F">
        <w:rPr>
          <w:rFonts w:eastAsiaTheme="minorHAnsi"/>
          <w:lang w:val="pt-BR" w:eastAsia="en-US" w:bidi="ar-SA"/>
        </w:rPr>
        <w:t xml:space="preserve">alterada pela Portaria SEMA n° 151/2018, </w:t>
      </w:r>
      <w:r w:rsidR="00192478">
        <w:rPr>
          <w:rFonts w:eastAsiaTheme="minorHAnsi"/>
          <w:lang w:val="pt-BR" w:eastAsia="en-US" w:bidi="ar-SA"/>
        </w:rPr>
        <w:t xml:space="preserve">e </w:t>
      </w:r>
      <w:r w:rsidR="005C1E77">
        <w:rPr>
          <w:rFonts w:eastAsiaTheme="minorHAnsi"/>
          <w:lang w:val="pt-BR" w:eastAsia="en-US" w:bidi="ar-SA"/>
        </w:rPr>
        <w:t xml:space="preserve">a </w:t>
      </w:r>
      <w:r w:rsidR="00042A91" w:rsidRPr="00042A91">
        <w:rPr>
          <w:rFonts w:eastAsiaTheme="minorHAnsi"/>
          <w:b/>
          <w:lang w:val="pt-BR" w:eastAsia="en-US" w:bidi="ar-SA"/>
        </w:rPr>
        <w:t>e</w:t>
      </w:r>
      <w:r w:rsidR="005C1E77" w:rsidRPr="00042A91">
        <w:rPr>
          <w:rFonts w:eastAsiaTheme="minorHAnsi"/>
          <w:b/>
          <w:lang w:val="pt-BR" w:eastAsia="en-US" w:bidi="ar-SA"/>
        </w:rPr>
        <w:t>mpresa</w:t>
      </w:r>
      <w:r w:rsidR="0064029F">
        <w:rPr>
          <w:rFonts w:eastAsiaTheme="minorHAnsi"/>
          <w:b/>
          <w:lang w:val="pt-BR" w:eastAsia="en-US" w:bidi="ar-SA"/>
        </w:rPr>
        <w:t xml:space="preserve"> </w:t>
      </w:r>
      <w:r w:rsidR="00CA0200" w:rsidRPr="00CA0200">
        <w:rPr>
          <w:rFonts w:eastAsiaTheme="minorHAnsi"/>
          <w:lang w:val="pt-BR" w:eastAsia="en-US" w:bidi="ar-SA"/>
        </w:rPr>
        <w:t>___</w:t>
      </w:r>
      <w:r w:rsidR="00FB54BE">
        <w:rPr>
          <w:rFonts w:eastAsiaTheme="minorHAnsi"/>
          <w:lang w:val="pt-BR" w:eastAsia="en-US" w:bidi="ar-SA"/>
        </w:rPr>
        <w:t>____</w:t>
      </w:r>
      <w:r w:rsidR="00CA0200" w:rsidRPr="00CA0200">
        <w:rPr>
          <w:rFonts w:eastAsiaTheme="minorHAnsi"/>
          <w:lang w:val="pt-BR" w:eastAsia="en-US" w:bidi="ar-SA"/>
        </w:rPr>
        <w:t>___________</w:t>
      </w:r>
      <w:r w:rsidR="00A129AA">
        <w:rPr>
          <w:rFonts w:eastAsiaTheme="minorHAnsi"/>
          <w:lang w:val="pt-BR" w:eastAsia="en-US" w:bidi="ar-SA"/>
        </w:rPr>
        <w:t>______</w:t>
      </w:r>
      <w:r w:rsidR="00CA0200" w:rsidRPr="00CA0200">
        <w:rPr>
          <w:rFonts w:eastAsiaTheme="minorHAnsi"/>
          <w:lang w:val="pt-BR" w:eastAsia="en-US" w:bidi="ar-SA"/>
        </w:rPr>
        <w:t>__,</w:t>
      </w:r>
      <w:r w:rsidR="00097719">
        <w:rPr>
          <w:rFonts w:eastAsiaTheme="minorHAnsi"/>
          <w:lang w:val="pt-BR" w:eastAsia="en-US" w:bidi="ar-SA"/>
        </w:rPr>
        <w:t xml:space="preserve"> </w:t>
      </w:r>
      <w:r w:rsidR="001D2759">
        <w:rPr>
          <w:rFonts w:eastAsiaTheme="minorHAnsi"/>
          <w:lang w:val="pt-BR" w:eastAsia="en-US" w:bidi="ar-SA"/>
        </w:rPr>
        <w:t>CNPJ</w:t>
      </w:r>
      <w:r w:rsidR="00CA0200" w:rsidRPr="00CA0200">
        <w:rPr>
          <w:rFonts w:eastAsiaTheme="minorHAnsi"/>
          <w:lang w:val="pt-BR" w:eastAsia="en-US" w:bidi="ar-SA"/>
        </w:rPr>
        <w:t>/MF nº ___________</w:t>
      </w:r>
      <w:r w:rsidR="00097719">
        <w:rPr>
          <w:rFonts w:eastAsiaTheme="minorHAnsi"/>
          <w:lang w:val="pt-BR" w:eastAsia="en-US" w:bidi="ar-SA"/>
        </w:rPr>
        <w:t>______________________</w:t>
      </w:r>
      <w:r w:rsidR="00CA0200" w:rsidRPr="00CA0200">
        <w:rPr>
          <w:rFonts w:eastAsiaTheme="minorHAnsi"/>
          <w:lang w:val="pt-BR" w:eastAsia="en-US" w:bidi="ar-SA"/>
        </w:rPr>
        <w:t>,</w:t>
      </w:r>
      <w:r w:rsidR="007410D3">
        <w:rPr>
          <w:rFonts w:eastAsiaTheme="minorHAnsi"/>
          <w:lang w:val="pt-BR" w:eastAsia="en-US" w:bidi="ar-SA"/>
        </w:rPr>
        <w:t xml:space="preserve"> </w:t>
      </w:r>
      <w:r w:rsidR="001D2759">
        <w:rPr>
          <w:rFonts w:eastAsiaTheme="minorHAnsi"/>
          <w:lang w:val="pt-BR" w:eastAsia="en-US" w:bidi="ar-SA"/>
        </w:rPr>
        <w:t>com sede</w:t>
      </w:r>
      <w:r w:rsidR="00CA0200" w:rsidRPr="00CA0200">
        <w:rPr>
          <w:rFonts w:eastAsiaTheme="minorHAnsi"/>
          <w:lang w:val="pt-BR" w:eastAsia="en-US" w:bidi="ar-SA"/>
        </w:rPr>
        <w:t xml:space="preserve"> </w:t>
      </w:r>
      <w:r w:rsidR="005C1E77">
        <w:rPr>
          <w:rFonts w:eastAsiaTheme="minorHAnsi"/>
          <w:lang w:val="pt-BR" w:eastAsia="en-US" w:bidi="ar-SA"/>
        </w:rPr>
        <w:t>na</w:t>
      </w:r>
      <w:r w:rsidR="00A129AA">
        <w:rPr>
          <w:rFonts w:eastAsiaTheme="minorHAnsi"/>
          <w:lang w:val="pt-BR" w:eastAsia="en-US" w:bidi="ar-SA"/>
        </w:rPr>
        <w:t>________________</w:t>
      </w:r>
      <w:r w:rsidR="00FB54BE">
        <w:rPr>
          <w:rFonts w:eastAsiaTheme="minorHAnsi"/>
          <w:lang w:val="pt-BR" w:eastAsia="en-US" w:bidi="ar-SA"/>
        </w:rPr>
        <w:t>___________</w:t>
      </w:r>
      <w:r w:rsidR="00CA0200" w:rsidRPr="00CA0200">
        <w:rPr>
          <w:rFonts w:eastAsiaTheme="minorHAnsi"/>
          <w:lang w:val="pt-BR" w:eastAsia="en-US" w:bidi="ar-SA"/>
        </w:rPr>
        <w:t>__________</w:t>
      </w:r>
      <w:r w:rsidR="00CA0200" w:rsidRPr="00CA0200">
        <w:rPr>
          <w:rFonts w:eastAsiaTheme="minorHAnsi"/>
          <w:u w:val="single"/>
          <w:lang w:val="pt-BR" w:eastAsia="en-US" w:bidi="ar-SA"/>
        </w:rPr>
        <w:t>_</w:t>
      </w:r>
      <w:proofErr w:type="gramStart"/>
      <w:r w:rsidR="00CA0200" w:rsidRPr="00CA0200">
        <w:rPr>
          <w:rFonts w:eastAsiaTheme="minorHAnsi"/>
          <w:u w:val="single"/>
          <w:lang w:val="pt-BR" w:eastAsia="en-US" w:bidi="ar-SA"/>
        </w:rPr>
        <w:t xml:space="preserve">    </w:t>
      </w:r>
      <w:proofErr w:type="gramEnd"/>
      <w:r w:rsidR="00097719">
        <w:rPr>
          <w:rFonts w:eastAsiaTheme="minorHAnsi"/>
          <w:u w:val="single"/>
          <w:lang w:val="pt-BR" w:eastAsia="en-US" w:bidi="ar-SA"/>
        </w:rPr>
        <w:t>____________________</w:t>
      </w:r>
      <w:r w:rsidR="00CA0200" w:rsidRPr="00CA0200">
        <w:rPr>
          <w:rFonts w:eastAsiaTheme="minorHAnsi"/>
          <w:lang w:val="pt-BR" w:eastAsia="en-US" w:bidi="ar-SA"/>
        </w:rPr>
        <w:t xml:space="preserve">, </w:t>
      </w:r>
      <w:r w:rsidR="00097719">
        <w:rPr>
          <w:rFonts w:eastAsiaTheme="minorHAnsi"/>
          <w:lang w:val="pt-BR" w:eastAsia="en-US" w:bidi="ar-SA"/>
        </w:rPr>
        <w:t xml:space="preserve"> </w:t>
      </w:r>
      <w:r w:rsidR="0064029F">
        <w:rPr>
          <w:rFonts w:eastAsiaTheme="minorHAnsi"/>
          <w:lang w:val="pt-BR" w:eastAsia="en-US" w:bidi="ar-SA"/>
        </w:rPr>
        <w:t xml:space="preserve">município de </w:t>
      </w:r>
      <w:r w:rsidR="0064029F">
        <w:rPr>
          <w:rFonts w:eastAsiaTheme="minorHAnsi"/>
          <w:u w:val="single"/>
          <w:lang w:val="pt-BR" w:eastAsia="en-US" w:bidi="ar-SA"/>
        </w:rPr>
        <w:t>________________</w:t>
      </w:r>
      <w:r w:rsidR="00E97F20" w:rsidRPr="0064029F">
        <w:rPr>
          <w:rFonts w:eastAsiaTheme="minorHAnsi"/>
          <w:lang w:val="pt-BR" w:eastAsia="en-US" w:bidi="ar-SA"/>
        </w:rPr>
        <w:t>,</w:t>
      </w:r>
      <w:r w:rsidR="00AC5891" w:rsidRPr="0064029F">
        <w:rPr>
          <w:rFonts w:eastAsiaTheme="minorHAnsi"/>
          <w:lang w:val="pt-BR" w:eastAsia="en-US" w:bidi="ar-SA"/>
        </w:rPr>
        <w:t xml:space="preserve"> </w:t>
      </w:r>
      <w:r w:rsidR="00BF6E9B" w:rsidRPr="00192478">
        <w:rPr>
          <w:rFonts w:eastAsiaTheme="minorHAnsi"/>
          <w:lang w:val="pt-BR" w:eastAsia="en-US" w:bidi="ar-SA"/>
        </w:rPr>
        <w:t xml:space="preserve">doravante </w:t>
      </w:r>
      <w:r w:rsidR="00AC5891">
        <w:rPr>
          <w:rFonts w:eastAsiaTheme="minorHAnsi"/>
          <w:lang w:val="pt-BR" w:eastAsia="en-US" w:bidi="ar-SA"/>
        </w:rPr>
        <w:t>d</w:t>
      </w:r>
      <w:r w:rsidR="00BF6E9B" w:rsidRPr="00192478">
        <w:rPr>
          <w:rFonts w:eastAsiaTheme="minorHAnsi"/>
          <w:lang w:val="pt-BR" w:eastAsia="en-US" w:bidi="ar-SA"/>
        </w:rPr>
        <w:t>enominado DEVEDOR, acordam o seguinte:</w:t>
      </w:r>
    </w:p>
    <w:p w:rsidR="00641330" w:rsidRDefault="00641330">
      <w:pPr>
        <w:pStyle w:val="Corpodetexto"/>
        <w:spacing w:before="3"/>
        <w:rPr>
          <w:sz w:val="19"/>
        </w:rPr>
      </w:pPr>
    </w:p>
    <w:p w:rsidR="00641330" w:rsidRDefault="00192478" w:rsidP="00192478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PRIMEIRA</w:t>
      </w:r>
      <w:r w:rsidRPr="00192478">
        <w:rPr>
          <w:rFonts w:eastAsiaTheme="minorHAnsi"/>
          <w:lang w:val="pt-BR" w:eastAsia="en-US" w:bidi="ar-SA"/>
        </w:rPr>
        <w:t>: O</w:t>
      </w:r>
      <w:r w:rsidR="00097719">
        <w:rPr>
          <w:rFonts w:eastAsiaTheme="minorHAnsi"/>
          <w:lang w:val="pt-BR" w:eastAsia="en-US" w:bidi="ar-SA"/>
        </w:rPr>
        <w:t xml:space="preserve"> Devedor reconhece o débito decorrente do </w:t>
      </w:r>
      <w:r w:rsidR="00EF61A0">
        <w:rPr>
          <w:rFonts w:eastAsiaTheme="minorHAnsi"/>
          <w:lang w:val="pt-BR" w:eastAsia="en-US" w:bidi="ar-SA"/>
        </w:rPr>
        <w:t>A</w:t>
      </w:r>
      <w:r w:rsidR="00097719">
        <w:rPr>
          <w:rFonts w:eastAsiaTheme="minorHAnsi"/>
          <w:lang w:val="pt-BR" w:eastAsia="en-US" w:bidi="ar-SA"/>
        </w:rPr>
        <w:t>uto de Infração nº ________________,</w:t>
      </w:r>
      <w:r w:rsidR="00EF61A0">
        <w:rPr>
          <w:rFonts w:eastAsiaTheme="minorHAnsi"/>
          <w:lang w:val="pt-BR" w:eastAsia="en-US" w:bidi="ar-SA"/>
        </w:rPr>
        <w:t xml:space="preserve"> apurado n</w:t>
      </w:r>
      <w:r w:rsidR="00CB6303">
        <w:rPr>
          <w:rFonts w:eastAsiaTheme="minorHAnsi"/>
          <w:lang w:val="pt-BR" w:eastAsia="en-US" w:bidi="ar-SA"/>
        </w:rPr>
        <w:t>o processo administrativo n° ________</w:t>
      </w:r>
      <w:r w:rsidR="00515F89">
        <w:rPr>
          <w:rFonts w:eastAsiaTheme="minorHAnsi"/>
          <w:lang w:val="pt-BR" w:eastAsia="en-US" w:bidi="ar-SA"/>
        </w:rPr>
        <w:t>___</w:t>
      </w:r>
      <w:bookmarkStart w:id="0" w:name="_GoBack"/>
      <w:bookmarkEnd w:id="0"/>
      <w:r w:rsidR="00CB6303">
        <w:rPr>
          <w:rFonts w:eastAsiaTheme="minorHAnsi"/>
          <w:lang w:val="pt-BR" w:eastAsia="en-US" w:bidi="ar-SA"/>
        </w:rPr>
        <w:t>_____</w:t>
      </w:r>
      <w:r w:rsidR="00097719">
        <w:rPr>
          <w:rFonts w:eastAsiaTheme="minorHAnsi"/>
          <w:lang w:val="pt-BR" w:eastAsia="en-US" w:bidi="ar-SA"/>
        </w:rPr>
        <w:t xml:space="preserve"> </w:t>
      </w:r>
      <w:r w:rsidR="0010496C">
        <w:rPr>
          <w:rFonts w:eastAsiaTheme="minorHAnsi"/>
          <w:lang w:val="pt-BR" w:eastAsia="en-US" w:bidi="ar-SA"/>
        </w:rPr>
        <w:t>renunciando a recursos ou transações, importando em confissão definitiva e irretratável do débito no valor de R$ __________________</w:t>
      </w:r>
      <w:r w:rsidR="00EF61A0">
        <w:rPr>
          <w:rFonts w:eastAsiaTheme="minorHAnsi"/>
          <w:lang w:val="pt-BR" w:eastAsia="en-US" w:bidi="ar-SA"/>
        </w:rPr>
        <w:t xml:space="preserve"> </w:t>
      </w:r>
      <w:r w:rsidR="0010496C">
        <w:rPr>
          <w:rFonts w:eastAsiaTheme="minorHAnsi"/>
          <w:lang w:val="pt-BR" w:eastAsia="en-US" w:bidi="ar-SA"/>
        </w:rPr>
        <w:t>(____________________________________</w:t>
      </w:r>
      <w:r w:rsidR="00A129AA">
        <w:rPr>
          <w:rFonts w:eastAsiaTheme="minorHAnsi"/>
          <w:lang w:val="pt-BR" w:eastAsia="en-US" w:bidi="ar-SA"/>
        </w:rPr>
        <w:t>Reais</w:t>
      </w:r>
      <w:r w:rsidR="0010496C">
        <w:rPr>
          <w:rFonts w:eastAsiaTheme="minorHAnsi"/>
          <w:lang w:val="pt-BR" w:eastAsia="en-US" w:bidi="ar-SA"/>
        </w:rPr>
        <w:t xml:space="preserve">), segundo os termos do Art. 168 do Decreto Estadual nº 53.202, de 26 de setembro de 2016.  </w:t>
      </w:r>
    </w:p>
    <w:p w:rsidR="00AC5891" w:rsidRDefault="00AC5891" w:rsidP="00192478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AC5891" w:rsidRPr="00192478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SEGUNDA</w:t>
      </w:r>
      <w:r w:rsidRPr="00AC5891">
        <w:rPr>
          <w:rFonts w:eastAsiaTheme="minorHAnsi"/>
          <w:lang w:val="pt-BR" w:eastAsia="en-US" w:bidi="ar-SA"/>
        </w:rPr>
        <w:t>: Estabelece-se que o valor supramencionado será dividido em ____</w:t>
      </w:r>
      <w:r w:rsidR="00D13955">
        <w:rPr>
          <w:rFonts w:eastAsiaTheme="minorHAnsi"/>
          <w:lang w:val="pt-BR" w:eastAsia="en-US" w:bidi="ar-SA"/>
        </w:rPr>
        <w:t>__</w:t>
      </w:r>
      <w:proofErr w:type="gramStart"/>
      <w:r w:rsidRPr="00AC5891">
        <w:rPr>
          <w:rFonts w:eastAsiaTheme="minorHAnsi"/>
          <w:lang w:val="pt-BR" w:eastAsia="en-US" w:bidi="ar-SA"/>
        </w:rPr>
        <w:t>(</w:t>
      </w:r>
      <w:proofErr w:type="gramEnd"/>
      <w:r w:rsidRPr="00AC5891">
        <w:rPr>
          <w:rFonts w:eastAsiaTheme="minorHAnsi"/>
          <w:lang w:val="pt-BR" w:eastAsia="en-US" w:bidi="ar-SA"/>
        </w:rPr>
        <w:t xml:space="preserve"> </w:t>
      </w:r>
      <w:r w:rsidR="00FB54BE">
        <w:rPr>
          <w:rFonts w:eastAsiaTheme="minorHAnsi"/>
          <w:lang w:val="pt-BR" w:eastAsia="en-US" w:bidi="ar-SA"/>
        </w:rPr>
        <w:t>______</w:t>
      </w:r>
      <w:r w:rsidRPr="00AC5891">
        <w:rPr>
          <w:rFonts w:eastAsiaTheme="minorHAnsi"/>
          <w:lang w:val="pt-BR" w:eastAsia="en-US" w:bidi="ar-SA"/>
        </w:rPr>
        <w:t>___ ) parcelas, comprometendo-se o</w:t>
      </w:r>
      <w:r w:rsidR="00B54AFF">
        <w:rPr>
          <w:rFonts w:eastAsiaTheme="minorHAnsi"/>
          <w:lang w:val="pt-BR" w:eastAsia="en-US" w:bidi="ar-SA"/>
        </w:rPr>
        <w:t>(a)</w:t>
      </w:r>
      <w:r w:rsidRPr="00AC5891">
        <w:rPr>
          <w:rFonts w:eastAsiaTheme="minorHAnsi"/>
          <w:lang w:val="pt-BR" w:eastAsia="en-US" w:bidi="ar-SA"/>
        </w:rPr>
        <w:t xml:space="preserve"> DEVEDOR</w:t>
      </w:r>
      <w:r w:rsidR="00B54AFF">
        <w:rPr>
          <w:rFonts w:eastAsiaTheme="minorHAnsi"/>
          <w:lang w:val="pt-BR" w:eastAsia="en-US" w:bidi="ar-SA"/>
        </w:rPr>
        <w:t>(A)</w:t>
      </w:r>
      <w:r w:rsidRPr="00AC5891">
        <w:rPr>
          <w:rFonts w:eastAsiaTheme="minorHAnsi"/>
          <w:lang w:val="pt-BR" w:eastAsia="en-US" w:bidi="ar-SA"/>
        </w:rPr>
        <w:t xml:space="preserve"> a pagar o débito estipulado na Cláusula Primeira</w:t>
      </w:r>
      <w:r>
        <w:rPr>
          <w:rFonts w:eastAsiaTheme="minorHAnsi"/>
          <w:lang w:val="pt-BR" w:eastAsia="en-US" w:bidi="ar-SA"/>
        </w:rPr>
        <w:t xml:space="preserve"> </w:t>
      </w:r>
      <w:r w:rsidR="00EF61A0">
        <w:rPr>
          <w:rFonts w:eastAsiaTheme="minorHAnsi"/>
          <w:lang w:val="pt-BR" w:eastAsia="en-US" w:bidi="ar-SA"/>
        </w:rPr>
        <w:t>n</w:t>
      </w:r>
      <w:r w:rsidR="00CB6303">
        <w:rPr>
          <w:rFonts w:eastAsiaTheme="minorHAnsi"/>
          <w:lang w:val="pt-BR" w:eastAsia="en-US" w:bidi="ar-SA"/>
        </w:rPr>
        <w:t>o dia ___ de cada mês, até a quitação completa do valor supramencionado</w:t>
      </w:r>
      <w:r w:rsidRPr="00AC5891">
        <w:rPr>
          <w:rFonts w:eastAsiaTheme="minorHAnsi"/>
          <w:lang w:val="pt-BR" w:eastAsia="en-US" w:bidi="ar-SA"/>
        </w:rPr>
        <w:t>.</w:t>
      </w:r>
    </w:p>
    <w:p w:rsidR="00641330" w:rsidRDefault="00641330">
      <w:pPr>
        <w:pStyle w:val="Corpodetexto"/>
        <w:spacing w:before="4"/>
      </w:pPr>
    </w:p>
    <w:p w:rsidR="00641330" w:rsidRP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TERCEIRA</w:t>
      </w:r>
      <w:r w:rsidRPr="00AC5891">
        <w:rPr>
          <w:rFonts w:eastAsiaTheme="minorHAnsi"/>
          <w:lang w:val="pt-BR" w:eastAsia="en-US" w:bidi="ar-SA"/>
        </w:rPr>
        <w:t>: Fica convencionado entre as partes que o não pagamento pelo</w:t>
      </w:r>
      <w:r>
        <w:rPr>
          <w:rFonts w:eastAsiaTheme="minorHAnsi"/>
          <w:lang w:val="pt-BR" w:eastAsia="en-US" w:bidi="ar-SA"/>
        </w:rPr>
        <w:t xml:space="preserve"> </w:t>
      </w:r>
      <w:r w:rsidRPr="00AC5891">
        <w:rPr>
          <w:rFonts w:eastAsiaTheme="minorHAnsi"/>
          <w:lang w:val="pt-BR" w:eastAsia="en-US" w:bidi="ar-SA"/>
        </w:rPr>
        <w:t>DEVEDOR de duas das parcelas, consecutivas ou não, nos vencimentos estipulados, implicará na imediata</w:t>
      </w:r>
      <w:r>
        <w:rPr>
          <w:rFonts w:eastAsiaTheme="minorHAnsi"/>
          <w:lang w:val="pt-BR" w:eastAsia="en-US" w:bidi="ar-SA"/>
        </w:rPr>
        <w:t xml:space="preserve"> </w:t>
      </w:r>
      <w:r w:rsidRPr="00AC5891">
        <w:rPr>
          <w:rFonts w:eastAsiaTheme="minorHAnsi"/>
          <w:lang w:val="pt-BR" w:eastAsia="en-US" w:bidi="ar-SA"/>
        </w:rPr>
        <w:t>rescisão deste Termo, com o vencimento total do saldo remanescente, passando o débito a ser inscrito na</w:t>
      </w:r>
      <w:r>
        <w:rPr>
          <w:rFonts w:eastAsiaTheme="minorHAnsi"/>
          <w:lang w:val="pt-BR" w:eastAsia="en-US" w:bidi="ar-SA"/>
        </w:rPr>
        <w:t xml:space="preserve"> </w:t>
      </w:r>
      <w:r w:rsidRPr="00AC5891">
        <w:rPr>
          <w:rFonts w:eastAsiaTheme="minorHAnsi"/>
          <w:lang w:val="pt-BR" w:eastAsia="en-US" w:bidi="ar-SA"/>
        </w:rPr>
        <w:t xml:space="preserve">Dívida Ativa do </w:t>
      </w:r>
      <w:r w:rsidR="00F164D0">
        <w:rPr>
          <w:rFonts w:eastAsiaTheme="minorHAnsi"/>
          <w:lang w:val="pt-BR" w:eastAsia="en-US" w:bidi="ar-SA"/>
        </w:rPr>
        <w:t>Estado</w:t>
      </w:r>
      <w:r w:rsidRPr="00AC5891">
        <w:rPr>
          <w:rFonts w:eastAsiaTheme="minorHAnsi"/>
          <w:lang w:val="pt-BR" w:eastAsia="en-US" w:bidi="ar-SA"/>
        </w:rPr>
        <w:t>, atualizado monetariamente</w:t>
      </w:r>
      <w:r w:rsidR="00EE4134">
        <w:rPr>
          <w:rFonts w:eastAsiaTheme="minorHAnsi"/>
          <w:lang w:val="pt-BR" w:eastAsia="en-US" w:bidi="ar-SA"/>
        </w:rPr>
        <w:t xml:space="preserve">, </w:t>
      </w:r>
      <w:r w:rsidR="00EE4134" w:rsidRPr="00EE4134">
        <w:rPr>
          <w:rFonts w:eastAsiaTheme="minorHAnsi"/>
          <w:lang w:val="pt-BR" w:eastAsia="en-US" w:bidi="ar-SA"/>
        </w:rPr>
        <w:t>consoante determina o art. 2º da Lei Federal nº 6.830/80 e § 2º do art. 119 da Lei Estadual nº 11.520/00</w:t>
      </w:r>
      <w:r w:rsidRPr="00AC5891">
        <w:rPr>
          <w:rFonts w:eastAsiaTheme="minorHAnsi"/>
          <w:lang w:val="pt-BR" w:eastAsia="en-US" w:bidi="ar-SA"/>
        </w:rPr>
        <w:t>.</w:t>
      </w:r>
    </w:p>
    <w:p w:rsid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QUARTA</w:t>
      </w:r>
      <w:r w:rsidRPr="00AC5891">
        <w:rPr>
          <w:rFonts w:eastAsiaTheme="minorHAnsi"/>
          <w:lang w:val="pt-BR" w:eastAsia="en-US" w:bidi="ar-SA"/>
        </w:rPr>
        <w:t>: O CREDOR não é obrigado a providenciar qualquer Notificação ou</w:t>
      </w:r>
      <w:r>
        <w:rPr>
          <w:rFonts w:eastAsiaTheme="minorHAnsi"/>
          <w:lang w:val="pt-BR" w:eastAsia="en-US" w:bidi="ar-SA"/>
        </w:rPr>
        <w:t xml:space="preserve"> </w:t>
      </w:r>
      <w:r w:rsidRPr="00AC5891">
        <w:rPr>
          <w:rFonts w:eastAsiaTheme="minorHAnsi"/>
          <w:lang w:val="pt-BR" w:eastAsia="en-US" w:bidi="ar-SA"/>
        </w:rPr>
        <w:t>Interpelação para constituir o DEVEDOR em mora pelo não pagamento de qualquer das parcelas do presente</w:t>
      </w:r>
      <w:r>
        <w:rPr>
          <w:rFonts w:eastAsiaTheme="minorHAnsi"/>
          <w:lang w:val="pt-BR" w:eastAsia="en-US" w:bidi="ar-SA"/>
        </w:rPr>
        <w:t xml:space="preserve"> </w:t>
      </w:r>
      <w:r w:rsidRPr="00AC5891">
        <w:rPr>
          <w:rFonts w:eastAsiaTheme="minorHAnsi"/>
          <w:lang w:val="pt-BR" w:eastAsia="en-US" w:bidi="ar-SA"/>
        </w:rPr>
        <w:t xml:space="preserve">Termo, sendo que o </w:t>
      </w:r>
      <w:r w:rsidR="009E0F88">
        <w:rPr>
          <w:rFonts w:eastAsiaTheme="minorHAnsi"/>
          <w:lang w:val="pt-BR" w:eastAsia="en-US" w:bidi="ar-SA"/>
        </w:rPr>
        <w:t>simples e puro inadimplemento obrigará o devedor a pagar a totalidade remanescente na forma prevista na Cláusula Segunda.</w:t>
      </w:r>
    </w:p>
    <w:p w:rsidR="0010496C" w:rsidRDefault="0010496C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D91BEA" w:rsidRP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EA1FDC">
        <w:rPr>
          <w:rFonts w:eastAsiaTheme="minorHAnsi"/>
          <w:b/>
          <w:lang w:val="pt-BR" w:eastAsia="en-US" w:bidi="ar-SA"/>
        </w:rPr>
        <w:t>CLÁUSULA QUINTA</w:t>
      </w:r>
      <w:r w:rsidR="00FB54BE">
        <w:rPr>
          <w:rFonts w:eastAsiaTheme="minorHAnsi"/>
          <w:lang w:val="pt-BR" w:eastAsia="en-US" w:bidi="ar-SA"/>
        </w:rPr>
        <w:t xml:space="preserve">: </w:t>
      </w:r>
      <w:r w:rsidR="0010496C">
        <w:rPr>
          <w:rFonts w:eastAsiaTheme="minorHAnsi"/>
          <w:lang w:val="pt-BR" w:eastAsia="en-US" w:bidi="ar-SA"/>
        </w:rPr>
        <w:t>Este Termo não desobriga o Devedor à recomposição do dano ambiental.</w:t>
      </w:r>
    </w:p>
    <w:p w:rsidR="00D91BEA" w:rsidRPr="00AC5891" w:rsidRDefault="00D91BEA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D91BEA" w:rsidRPr="00AC5891" w:rsidRDefault="00D91BEA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D91BEA" w:rsidRPr="00AC5891" w:rsidRDefault="00D91BEA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641330" w:rsidRDefault="00BF6E9B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lang w:val="pt-BR" w:eastAsia="en-US" w:bidi="ar-SA"/>
        </w:rPr>
        <w:t xml:space="preserve"> </w:t>
      </w:r>
      <w:r w:rsidR="009F35BD">
        <w:rPr>
          <w:rFonts w:eastAsiaTheme="minorHAnsi"/>
          <w:lang w:val="pt-BR" w:eastAsia="en-US" w:bidi="ar-SA"/>
        </w:rPr>
        <w:t>Porto Alegre</w:t>
      </w:r>
      <w:r w:rsidRPr="00AC5891">
        <w:rPr>
          <w:rFonts w:eastAsiaTheme="minorHAnsi"/>
          <w:lang w:val="pt-BR" w:eastAsia="en-US" w:bidi="ar-SA"/>
        </w:rPr>
        <w:t>,</w:t>
      </w:r>
      <w:proofErr w:type="gramStart"/>
      <w:r w:rsidRPr="00AC5891">
        <w:rPr>
          <w:rFonts w:eastAsiaTheme="minorHAnsi"/>
          <w:lang w:val="pt-BR" w:eastAsia="en-US" w:bidi="ar-SA"/>
        </w:rPr>
        <w:t xml:space="preserve"> </w:t>
      </w:r>
      <w:r w:rsidR="00FB54BE">
        <w:rPr>
          <w:rFonts w:eastAsiaTheme="minorHAnsi"/>
          <w:lang w:val="pt-BR" w:eastAsia="en-US" w:bidi="ar-SA"/>
        </w:rPr>
        <w:t xml:space="preserve">  </w:t>
      </w:r>
      <w:proofErr w:type="gramEnd"/>
      <w:r w:rsidR="009F35BD">
        <w:rPr>
          <w:rFonts w:eastAsiaTheme="minorHAnsi"/>
          <w:lang w:val="pt-BR" w:eastAsia="en-US" w:bidi="ar-SA"/>
        </w:rPr>
        <w:t>_____</w:t>
      </w:r>
      <w:r w:rsidRPr="00AC5891">
        <w:rPr>
          <w:rFonts w:eastAsiaTheme="minorHAnsi"/>
          <w:lang w:val="pt-BR" w:eastAsia="en-US" w:bidi="ar-SA"/>
        </w:rPr>
        <w:tab/>
        <w:t xml:space="preserve">de </w:t>
      </w:r>
      <w:r w:rsidR="009F35BD">
        <w:rPr>
          <w:rFonts w:eastAsiaTheme="minorHAnsi"/>
          <w:lang w:val="pt-BR" w:eastAsia="en-US" w:bidi="ar-SA"/>
        </w:rPr>
        <w:t>_________</w:t>
      </w:r>
      <w:r w:rsidRPr="00AC5891">
        <w:rPr>
          <w:rFonts w:eastAsiaTheme="minorHAnsi"/>
          <w:lang w:val="pt-BR" w:eastAsia="en-US" w:bidi="ar-SA"/>
        </w:rPr>
        <w:tab/>
      </w:r>
      <w:proofErr w:type="spellStart"/>
      <w:r w:rsidRPr="00AC5891">
        <w:rPr>
          <w:rFonts w:eastAsiaTheme="minorHAnsi"/>
          <w:lang w:val="pt-BR" w:eastAsia="en-US" w:bidi="ar-SA"/>
        </w:rPr>
        <w:t>de</w:t>
      </w:r>
      <w:proofErr w:type="spellEnd"/>
      <w:r w:rsidRPr="00AC5891">
        <w:rPr>
          <w:rFonts w:eastAsiaTheme="minorHAnsi"/>
          <w:lang w:val="pt-BR" w:eastAsia="en-US" w:bidi="ar-SA"/>
        </w:rPr>
        <w:t xml:space="preserve"> </w:t>
      </w:r>
      <w:r w:rsidR="00B54AFF">
        <w:rPr>
          <w:rFonts w:eastAsiaTheme="minorHAnsi"/>
          <w:lang w:val="pt-BR" w:eastAsia="en-US" w:bidi="ar-SA"/>
        </w:rPr>
        <w:t xml:space="preserve"> ______.</w:t>
      </w:r>
    </w:p>
    <w:p w:rsidR="009F35BD" w:rsidRPr="00AC5891" w:rsidRDefault="009F35BD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641330" w:rsidRPr="00AC5891" w:rsidRDefault="0064133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641330" w:rsidRPr="00AC5891" w:rsidRDefault="0064133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9F35BD" w:rsidRDefault="006B302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5565CE" wp14:editId="4B2F5153">
                <wp:simplePos x="0" y="0"/>
                <wp:positionH relativeFrom="page">
                  <wp:posOffset>765175</wp:posOffset>
                </wp:positionH>
                <wp:positionV relativeFrom="paragraph">
                  <wp:posOffset>154305</wp:posOffset>
                </wp:positionV>
                <wp:extent cx="3048000" cy="0"/>
                <wp:effectExtent l="0" t="0" r="19050" b="190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2.15pt" to="30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he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" strokeweight=".5pt">
                <w10:wrap type="topAndBottom" anchorx="page"/>
              </v:line>
            </w:pict>
          </mc:Fallback>
        </mc:AlternateContent>
      </w:r>
      <w:r w:rsidRPr="00AC5891">
        <w:rPr>
          <w:rFonts w:eastAsia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14FAD8C" wp14:editId="18C1D03E">
                <wp:simplePos x="0" y="0"/>
                <wp:positionH relativeFrom="page">
                  <wp:posOffset>4032885</wp:posOffset>
                </wp:positionH>
                <wp:positionV relativeFrom="paragraph">
                  <wp:posOffset>154305</wp:posOffset>
                </wp:positionV>
                <wp:extent cx="3048000" cy="0"/>
                <wp:effectExtent l="13335" t="11430" r="571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55pt,12.15pt" to="557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Ce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 w:rsidR="00AC5891">
        <w:rPr>
          <w:rFonts w:eastAsiaTheme="minorHAnsi"/>
          <w:lang w:val="pt-BR" w:eastAsia="en-US" w:bidi="ar-SA"/>
        </w:rPr>
        <w:t xml:space="preserve">                      </w:t>
      </w:r>
      <w:r w:rsidR="00B54AFF">
        <w:rPr>
          <w:rFonts w:eastAsiaTheme="minorHAnsi"/>
          <w:lang w:val="pt-BR" w:eastAsia="en-US" w:bidi="ar-SA"/>
        </w:rPr>
        <w:tab/>
      </w:r>
      <w:r w:rsidR="00B54AFF">
        <w:rPr>
          <w:rFonts w:eastAsiaTheme="minorHAnsi"/>
          <w:lang w:val="pt-BR" w:eastAsia="en-US" w:bidi="ar-SA"/>
        </w:rPr>
        <w:tab/>
      </w:r>
      <w:r w:rsidR="00B54AFF">
        <w:rPr>
          <w:rFonts w:eastAsiaTheme="minorHAnsi"/>
          <w:lang w:val="pt-BR" w:eastAsia="en-US" w:bidi="ar-SA"/>
        </w:rPr>
        <w:tab/>
      </w:r>
      <w:r w:rsidR="00B54AFF">
        <w:rPr>
          <w:rFonts w:eastAsiaTheme="minorHAnsi"/>
          <w:lang w:val="pt-BR" w:eastAsia="en-US" w:bidi="ar-SA"/>
        </w:rPr>
        <w:tab/>
      </w:r>
      <w:r w:rsidR="00B54AFF">
        <w:rPr>
          <w:rFonts w:eastAsiaTheme="minorHAnsi"/>
          <w:lang w:val="pt-BR" w:eastAsia="en-US" w:bidi="ar-SA"/>
        </w:rPr>
        <w:tab/>
      </w:r>
      <w:r w:rsidR="00B54AFF">
        <w:rPr>
          <w:rFonts w:eastAsiaTheme="minorHAnsi"/>
          <w:lang w:val="pt-BR" w:eastAsia="en-US" w:bidi="ar-SA"/>
        </w:rPr>
        <w:tab/>
      </w:r>
      <w:r w:rsidR="00B54AFF">
        <w:rPr>
          <w:rFonts w:eastAsiaTheme="minorHAnsi"/>
          <w:lang w:val="pt-BR" w:eastAsia="en-US" w:bidi="ar-SA"/>
        </w:rPr>
        <w:tab/>
      </w:r>
      <w:r w:rsidR="00B54AFF">
        <w:rPr>
          <w:rFonts w:eastAsiaTheme="minorHAnsi"/>
          <w:lang w:val="pt-BR" w:eastAsia="en-US" w:bidi="ar-SA"/>
        </w:rPr>
        <w:tab/>
      </w:r>
      <w:r w:rsidR="00A129AA">
        <w:rPr>
          <w:rFonts w:eastAsiaTheme="minorHAnsi"/>
          <w:lang w:val="pt-BR" w:eastAsia="en-US" w:bidi="ar-SA"/>
        </w:rPr>
        <w:t>João Manuel Trindade Silva</w:t>
      </w:r>
      <w:r w:rsidR="009F35BD">
        <w:rPr>
          <w:rFonts w:eastAsiaTheme="minorHAnsi"/>
          <w:lang w:val="pt-BR" w:eastAsia="en-US" w:bidi="ar-SA"/>
        </w:rPr>
        <w:t>,</w:t>
      </w:r>
    </w:p>
    <w:p w:rsidR="00641330" w:rsidRPr="00AC5891" w:rsidRDefault="00A129AA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 xml:space="preserve">                                          </w:t>
      </w:r>
      <w:r w:rsidRPr="00AC5891">
        <w:rPr>
          <w:rFonts w:eastAsiaTheme="minorHAnsi"/>
          <w:lang w:val="pt-BR" w:eastAsia="en-US" w:bidi="ar-SA"/>
        </w:rPr>
        <w:t>DEVEDOR</w:t>
      </w:r>
      <w:r w:rsidR="009F35BD">
        <w:rPr>
          <w:rFonts w:eastAsiaTheme="minorHAnsi"/>
          <w:lang w:val="pt-BR" w:eastAsia="en-US" w:bidi="ar-SA"/>
        </w:rPr>
        <w:t xml:space="preserve">                                                                                </w:t>
      </w:r>
      <w:r>
        <w:rPr>
          <w:rFonts w:eastAsiaTheme="minorHAnsi"/>
          <w:lang w:val="pt-BR" w:eastAsia="en-US" w:bidi="ar-SA"/>
        </w:rPr>
        <w:t xml:space="preserve">       </w:t>
      </w:r>
      <w:r w:rsidR="006B3020" w:rsidRPr="00AC5891">
        <w:rPr>
          <w:rFonts w:eastAsiaTheme="minorHAnsi"/>
          <w:lang w:val="pt-BR" w:eastAsia="en-US" w:bidi="ar-SA"/>
        </w:rPr>
        <w:t>SEMA-RS</w:t>
      </w:r>
      <w:r w:rsidR="009F35BD">
        <w:rPr>
          <w:rFonts w:eastAsiaTheme="minorHAnsi"/>
          <w:lang w:val="pt-BR" w:eastAsia="en-US" w:bidi="ar-SA"/>
        </w:rPr>
        <w:t>.</w:t>
      </w:r>
    </w:p>
    <w:p w:rsidR="00641330" w:rsidRPr="00AC5891" w:rsidRDefault="0064133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sectPr w:rsidR="00641330" w:rsidRPr="00AC5891" w:rsidSect="00FB54BE">
      <w:headerReference w:type="default" r:id="rId8"/>
      <w:type w:val="continuous"/>
      <w:pgSz w:w="11910" w:h="16840"/>
      <w:pgMar w:top="-1276" w:right="711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D3" w:rsidRDefault="007410D3" w:rsidP="007E3ED2">
      <w:r>
        <w:separator/>
      </w:r>
    </w:p>
  </w:endnote>
  <w:endnote w:type="continuationSeparator" w:id="0">
    <w:p w:rsidR="007410D3" w:rsidRDefault="007410D3" w:rsidP="007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D3" w:rsidRDefault="007410D3" w:rsidP="007E3ED2">
      <w:r>
        <w:separator/>
      </w:r>
    </w:p>
  </w:footnote>
  <w:footnote w:type="continuationSeparator" w:id="0">
    <w:p w:rsidR="007410D3" w:rsidRDefault="007410D3" w:rsidP="007E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D3" w:rsidRDefault="007410D3">
    <w:pPr>
      <w:pStyle w:val="Cabealho"/>
      <w:rPr>
        <w:noProof/>
        <w:lang w:val="pt-BR" w:eastAsia="pt-BR" w:bidi="ar-SA"/>
      </w:rPr>
    </w:pPr>
  </w:p>
  <w:p w:rsidR="007410D3" w:rsidRDefault="007410D3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7216" behindDoc="1" locked="0" layoutInCell="1" allowOverlap="1" wp14:anchorId="46112557" wp14:editId="1AD242FD">
          <wp:simplePos x="0" y="0"/>
          <wp:positionH relativeFrom="column">
            <wp:posOffset>2056765</wp:posOffset>
          </wp:positionH>
          <wp:positionV relativeFrom="paragraph">
            <wp:posOffset>3810</wp:posOffset>
          </wp:positionV>
          <wp:extent cx="3418840" cy="1017270"/>
          <wp:effectExtent l="0" t="0" r="0" b="0"/>
          <wp:wrapTight wrapText="bothSides">
            <wp:wrapPolygon edited="0">
              <wp:start x="3731" y="0"/>
              <wp:lineTo x="2287" y="1213"/>
              <wp:lineTo x="1805" y="3236"/>
              <wp:lineTo x="1565" y="14966"/>
              <wp:lineTo x="2407" y="18202"/>
              <wp:lineTo x="3129" y="19820"/>
              <wp:lineTo x="4814" y="19820"/>
              <wp:lineTo x="7101" y="19011"/>
              <wp:lineTo x="19498" y="13753"/>
              <wp:lineTo x="19257" y="4854"/>
              <wp:lineTo x="15406" y="3236"/>
              <wp:lineTo x="4333" y="0"/>
              <wp:lineTo x="3731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45"/>
                  <a:stretch/>
                </pic:blipFill>
                <pic:spPr bwMode="auto">
                  <a:xfrm>
                    <a:off x="0" y="0"/>
                    <a:ext cx="341884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F7B"/>
    <w:multiLevelType w:val="hybridMultilevel"/>
    <w:tmpl w:val="25C68B9E"/>
    <w:lvl w:ilvl="0" w:tplc="A5041F1A">
      <w:start w:val="1"/>
      <w:numFmt w:val="decimal"/>
      <w:lvlText w:val="%1."/>
      <w:lvlJc w:val="left"/>
      <w:pPr>
        <w:ind w:left="1054" w:hanging="187"/>
        <w:jc w:val="right"/>
      </w:pPr>
      <w:rPr>
        <w:rFonts w:ascii="Calibri" w:eastAsia="Calibri" w:hAnsi="Calibri" w:cs="Calibri" w:hint="default"/>
        <w:w w:val="94"/>
        <w:sz w:val="20"/>
        <w:szCs w:val="20"/>
        <w:lang w:val="pt-PT" w:eastAsia="pt-PT" w:bidi="pt-PT"/>
      </w:rPr>
    </w:lvl>
    <w:lvl w:ilvl="1" w:tplc="83E446C0">
      <w:numFmt w:val="bullet"/>
      <w:lvlText w:val="•"/>
      <w:lvlJc w:val="left"/>
      <w:pPr>
        <w:ind w:left="2096" w:hanging="187"/>
      </w:pPr>
      <w:rPr>
        <w:rFonts w:hint="default"/>
        <w:lang w:val="pt-PT" w:eastAsia="pt-PT" w:bidi="pt-PT"/>
      </w:rPr>
    </w:lvl>
    <w:lvl w:ilvl="2" w:tplc="8CEA8390">
      <w:numFmt w:val="bullet"/>
      <w:lvlText w:val="•"/>
      <w:lvlJc w:val="left"/>
      <w:pPr>
        <w:ind w:left="3133" w:hanging="187"/>
      </w:pPr>
      <w:rPr>
        <w:rFonts w:hint="default"/>
        <w:lang w:val="pt-PT" w:eastAsia="pt-PT" w:bidi="pt-PT"/>
      </w:rPr>
    </w:lvl>
    <w:lvl w:ilvl="3" w:tplc="9EDE215C">
      <w:numFmt w:val="bullet"/>
      <w:lvlText w:val="•"/>
      <w:lvlJc w:val="left"/>
      <w:pPr>
        <w:ind w:left="4169" w:hanging="187"/>
      </w:pPr>
      <w:rPr>
        <w:rFonts w:hint="default"/>
        <w:lang w:val="pt-PT" w:eastAsia="pt-PT" w:bidi="pt-PT"/>
      </w:rPr>
    </w:lvl>
    <w:lvl w:ilvl="4" w:tplc="3E2206C0">
      <w:numFmt w:val="bullet"/>
      <w:lvlText w:val="•"/>
      <w:lvlJc w:val="left"/>
      <w:pPr>
        <w:ind w:left="5206" w:hanging="187"/>
      </w:pPr>
      <w:rPr>
        <w:rFonts w:hint="default"/>
        <w:lang w:val="pt-PT" w:eastAsia="pt-PT" w:bidi="pt-PT"/>
      </w:rPr>
    </w:lvl>
    <w:lvl w:ilvl="5" w:tplc="5F6051C0">
      <w:numFmt w:val="bullet"/>
      <w:lvlText w:val="•"/>
      <w:lvlJc w:val="left"/>
      <w:pPr>
        <w:ind w:left="6242" w:hanging="187"/>
      </w:pPr>
      <w:rPr>
        <w:rFonts w:hint="default"/>
        <w:lang w:val="pt-PT" w:eastAsia="pt-PT" w:bidi="pt-PT"/>
      </w:rPr>
    </w:lvl>
    <w:lvl w:ilvl="6" w:tplc="8E0005BE">
      <w:numFmt w:val="bullet"/>
      <w:lvlText w:val="•"/>
      <w:lvlJc w:val="left"/>
      <w:pPr>
        <w:ind w:left="7279" w:hanging="187"/>
      </w:pPr>
      <w:rPr>
        <w:rFonts w:hint="default"/>
        <w:lang w:val="pt-PT" w:eastAsia="pt-PT" w:bidi="pt-PT"/>
      </w:rPr>
    </w:lvl>
    <w:lvl w:ilvl="7" w:tplc="C00E84A8">
      <w:numFmt w:val="bullet"/>
      <w:lvlText w:val="•"/>
      <w:lvlJc w:val="left"/>
      <w:pPr>
        <w:ind w:left="8315" w:hanging="187"/>
      </w:pPr>
      <w:rPr>
        <w:rFonts w:hint="default"/>
        <w:lang w:val="pt-PT" w:eastAsia="pt-PT" w:bidi="pt-PT"/>
      </w:rPr>
    </w:lvl>
    <w:lvl w:ilvl="8" w:tplc="7F74199C">
      <w:numFmt w:val="bullet"/>
      <w:lvlText w:val="•"/>
      <w:lvlJc w:val="left"/>
      <w:pPr>
        <w:ind w:left="9352" w:hanging="18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30"/>
    <w:rsid w:val="00021F6A"/>
    <w:rsid w:val="00042A91"/>
    <w:rsid w:val="00046CF2"/>
    <w:rsid w:val="00067B8D"/>
    <w:rsid w:val="00071CD2"/>
    <w:rsid w:val="00097719"/>
    <w:rsid w:val="000E61A5"/>
    <w:rsid w:val="0010496C"/>
    <w:rsid w:val="00155159"/>
    <w:rsid w:val="001808F7"/>
    <w:rsid w:val="00192478"/>
    <w:rsid w:val="001D2759"/>
    <w:rsid w:val="001E0538"/>
    <w:rsid w:val="00317F95"/>
    <w:rsid w:val="004476A1"/>
    <w:rsid w:val="004F1CE2"/>
    <w:rsid w:val="00515F89"/>
    <w:rsid w:val="005344BB"/>
    <w:rsid w:val="00550C0A"/>
    <w:rsid w:val="00575DF5"/>
    <w:rsid w:val="005776CD"/>
    <w:rsid w:val="005B22EA"/>
    <w:rsid w:val="005C1E77"/>
    <w:rsid w:val="006266D3"/>
    <w:rsid w:val="0064029F"/>
    <w:rsid w:val="00641330"/>
    <w:rsid w:val="00646B7A"/>
    <w:rsid w:val="00675170"/>
    <w:rsid w:val="006B3020"/>
    <w:rsid w:val="007410D3"/>
    <w:rsid w:val="00750174"/>
    <w:rsid w:val="007E3ED2"/>
    <w:rsid w:val="00864D1E"/>
    <w:rsid w:val="008A0357"/>
    <w:rsid w:val="009B7ADE"/>
    <w:rsid w:val="009E0F88"/>
    <w:rsid w:val="009F35BD"/>
    <w:rsid w:val="00A129AA"/>
    <w:rsid w:val="00A27193"/>
    <w:rsid w:val="00A941E4"/>
    <w:rsid w:val="00AC5891"/>
    <w:rsid w:val="00B54AFF"/>
    <w:rsid w:val="00BD26EF"/>
    <w:rsid w:val="00BF6E9B"/>
    <w:rsid w:val="00C02276"/>
    <w:rsid w:val="00C56201"/>
    <w:rsid w:val="00CA0200"/>
    <w:rsid w:val="00CB6303"/>
    <w:rsid w:val="00D07C38"/>
    <w:rsid w:val="00D13955"/>
    <w:rsid w:val="00D268DD"/>
    <w:rsid w:val="00D502E8"/>
    <w:rsid w:val="00D91BEA"/>
    <w:rsid w:val="00DE56BD"/>
    <w:rsid w:val="00E62C0B"/>
    <w:rsid w:val="00E7670F"/>
    <w:rsid w:val="00E97F20"/>
    <w:rsid w:val="00EA1FDC"/>
    <w:rsid w:val="00EE4134"/>
    <w:rsid w:val="00EF61A0"/>
    <w:rsid w:val="00F119FB"/>
    <w:rsid w:val="00F14DF9"/>
    <w:rsid w:val="00F164D0"/>
    <w:rsid w:val="00F52EE2"/>
    <w:rsid w:val="00F92154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170" w:hanging="1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D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170" w:hanging="1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D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Manuel Trindade Silva</dc:creator>
  <cp:lastModifiedBy>Daiane Soares Caporal</cp:lastModifiedBy>
  <cp:revision>7</cp:revision>
  <dcterms:created xsi:type="dcterms:W3CDTF">2018-12-17T16:48:00Z</dcterms:created>
  <dcterms:modified xsi:type="dcterms:W3CDTF">2018-12-17T18:00:00Z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2010-11-26T00:00:00Z</vt:filetime>
  </property>
  <property fmtid="{D5CDD505-2E9C-101B-9397-08002B2CF9AE}" pid="3" name="Creator">
    <vt:lpwstr>RAD PDF - http://www.radpdf.com</vt:lpwstr>
  </property>
  <property fmtid="{D5CDD505-2E9C-101B-9397-08002B2CF9AE}" pid="4" name="LastSaved">
    <vt:filetime>2018-08-09T00:00:00Z</vt:filetime>
  </property>
</Properties>
</file>